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E5B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"garantF1://70234806.0"</w:instrText>
      </w:r>
      <w:r w:rsidR="00DB1C19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EE5BB9">
      <w:pPr>
        <w:pStyle w:val="a7"/>
      </w:pPr>
      <w:hyperlink r:id="rId5" w:history="1">
        <w:r>
          <w:rPr>
            <w:rStyle w:val="a4"/>
          </w:rPr>
          <w:t>Приказом</w:t>
        </w:r>
      </w:hyperlink>
      <w:r>
        <w:t xml:space="preserve"> Министерства энергетики РФ от 17 октября 2014 </w:t>
      </w:r>
      <w:r>
        <w:t>г. N 747 в наименование внесены изменения</w:t>
      </w:r>
    </w:p>
    <w:p w:rsidR="00000000" w:rsidRDefault="00EE5BB9">
      <w:pPr>
        <w:pStyle w:val="a7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E5BB9">
      <w:pPr>
        <w:pStyle w:val="1"/>
      </w:pPr>
      <w:r>
        <w:t>Приказ Министерства энергетики РФ от 27 ноября 2012 г. N 599</w:t>
      </w:r>
      <w:r>
        <w:br/>
        <w:t>"Об утверждении Административного регламента предоставления Министерство</w:t>
      </w:r>
      <w:r>
        <w:t>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сетям"</w:t>
      </w:r>
    </w:p>
    <w:p w:rsidR="00000000" w:rsidRDefault="00EE5BB9">
      <w:pPr>
        <w:pStyle w:val="ac"/>
      </w:pPr>
      <w:r>
        <w:t>С изменениями и дополнениями от:</w:t>
      </w:r>
    </w:p>
    <w:p w:rsidR="00000000" w:rsidRDefault="00EE5BB9">
      <w:pPr>
        <w:pStyle w:val="a9"/>
      </w:pPr>
      <w:r>
        <w:t>17 октября 2014 г., 20 февраля 2017 г.</w:t>
      </w:r>
    </w:p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1" w:name="sub_1000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"/>
    <w:p w:rsidR="00000000" w:rsidRDefault="00EE5BB9">
      <w:pPr>
        <w:pStyle w:val="a7"/>
      </w:pPr>
      <w:r>
        <w:fldChar w:fldCharType="begin"/>
      </w:r>
      <w:r>
        <w:instrText>HYPERLINK "garantF1://70705706.1012"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преамбула изложена в новой редакции</w:t>
      </w:r>
    </w:p>
    <w:p w:rsidR="00000000" w:rsidRDefault="00EE5BB9">
      <w:pPr>
        <w:pStyle w:val="a7"/>
      </w:pPr>
      <w:hyperlink r:id="rId7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EE5BB9">
      <w:r>
        <w:t xml:space="preserve">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</w:t>
      </w:r>
      <w:r>
        <w:t>373 (Собрание законодательства Российской Федерации, 2011, N 22, ст. 3169, N 35, ст. 5092; 2012, N 28, ст. 3908, N 36, ст. 4903, N 50 (ч. 6), ст. 7070, N 52, ст. 7507; 2014, N 5, ст. 506), приказываю: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EE5BB9">
      <w:pPr>
        <w:pStyle w:val="a7"/>
      </w:pPr>
      <w:r>
        <w:fldChar w:fldCharType="begin"/>
      </w:r>
      <w:r>
        <w:instrText>HYPERLINK "garantF1</w:instrText>
      </w:r>
      <w:r>
        <w:instrText>://70705706.1013"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пункт 1 внесены изменения</w:t>
      </w:r>
    </w:p>
    <w:p w:rsidR="00000000" w:rsidRDefault="00EE5BB9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</w:t>
        </w:r>
        <w:r>
          <w:rPr>
            <w:rStyle w:val="a4"/>
          </w:rPr>
          <w:t>амент</w:t>
        </w:r>
      </w:hyperlink>
      <w:r>
        <w:t xml:space="preserve"> предоставления Министерством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сетям.</w:t>
      </w:r>
    </w:p>
    <w:p w:rsidR="00000000" w:rsidRDefault="00EE5BB9">
      <w:bookmarkStart w:id="3" w:name="sub_2"/>
      <w:r>
        <w:t xml:space="preserve">2. Признать утратившим силу </w:t>
      </w:r>
      <w:hyperlink r:id="rId11" w:history="1">
        <w:r>
          <w:rPr>
            <w:rStyle w:val="a4"/>
          </w:rPr>
          <w:t>прика</w:t>
        </w:r>
        <w:r>
          <w:rPr>
            <w:rStyle w:val="a4"/>
          </w:rPr>
          <w:t>з</w:t>
        </w:r>
      </w:hyperlink>
      <w:r>
        <w:t xml:space="preserve"> Минпромэнерго России от 1 ноября 2007 г. N 470 "Об утверждении Административного регламента Министерства промышленности и энергетики Российской Федерации по исполнению государственной функции по утверждению нормативов технологических потерь электроэне</w:t>
      </w:r>
      <w:r>
        <w:t>ргии при ее передаче по электрическим сетям" (зарегистрирован Минюстом России 28 ноября 2007 г., регистрационный N 10565).</w:t>
      </w:r>
    </w:p>
    <w:bookmarkEnd w:id="3"/>
    <w:p w:rsidR="00000000" w:rsidRDefault="00EE5BB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1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BB9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BB9">
            <w:pPr>
              <w:pStyle w:val="aa"/>
              <w:jc w:val="right"/>
            </w:pPr>
            <w:r>
              <w:t>А. Новак</w:t>
            </w:r>
          </w:p>
        </w:tc>
      </w:tr>
    </w:tbl>
    <w:p w:rsidR="00000000" w:rsidRDefault="00EE5BB9"/>
    <w:p w:rsidR="00000000" w:rsidRDefault="00EE5BB9">
      <w:pPr>
        <w:pStyle w:val="ad"/>
      </w:pPr>
      <w:r>
        <w:t>Зарегистрировано в Минюсте РФ 28 февраля 2013 г.</w:t>
      </w:r>
    </w:p>
    <w:p w:rsidR="00000000" w:rsidRDefault="00EE5BB9">
      <w:pPr>
        <w:pStyle w:val="ad"/>
      </w:pPr>
      <w:r>
        <w:t>Регистрационный N 27377</w:t>
      </w:r>
    </w:p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EE5BB9">
      <w:pPr>
        <w:pStyle w:val="a7"/>
      </w:pPr>
      <w:r>
        <w:fldChar w:fldCharType="begin"/>
      </w:r>
      <w:r>
        <w:instrText>HYPERLINK "garantF1://70705706.1021"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наименование внесены изменения</w:t>
      </w:r>
    </w:p>
    <w:p w:rsidR="00000000" w:rsidRDefault="00EE5BB9">
      <w:pPr>
        <w:pStyle w:val="a7"/>
      </w:pPr>
      <w:hyperlink r:id="rId1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E5BB9">
      <w:pPr>
        <w:pStyle w:val="1"/>
      </w:pPr>
      <w:r>
        <w:t>Административный регламент</w:t>
      </w:r>
      <w:r>
        <w:br/>
        <w:t>п</w:t>
      </w:r>
      <w:r>
        <w:t>редоставления Министерством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энергетики РФ от 27 ноября 2</w:t>
      </w:r>
      <w:r>
        <w:t>012 г. N 599)</w:t>
      </w:r>
    </w:p>
    <w:p w:rsidR="00000000" w:rsidRDefault="00EE5BB9">
      <w:pPr>
        <w:pStyle w:val="ac"/>
      </w:pPr>
      <w:r>
        <w:lastRenderedPageBreak/>
        <w:t>С изменениями и дополнениями от:</w:t>
      </w:r>
    </w:p>
    <w:p w:rsidR="00000000" w:rsidRDefault="00EE5BB9">
      <w:pPr>
        <w:pStyle w:val="a9"/>
      </w:pPr>
      <w:r>
        <w:t>17 октября 2014 г., 20 февраля 2017 г.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BB9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</w:t>
      </w:r>
      <w:r>
        <w:t>сударственных услуг</w:t>
      </w:r>
    </w:p>
    <w:p w:rsidR="00000000" w:rsidRDefault="00EE5BB9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справку</w:t>
        </w:r>
      </w:hyperlink>
      <w:r>
        <w:t xml:space="preserve"> о нормативах технологических потерь при передаче тепловой и электрической энергии</w:t>
      </w:r>
    </w:p>
    <w:p w:rsidR="00000000" w:rsidRDefault="00EE5BB9">
      <w:pPr>
        <w:pStyle w:val="1"/>
      </w:pPr>
      <w:bookmarkStart w:id="5" w:name="sub_100"/>
      <w:r>
        <w:t>I. Общие положения</w:t>
      </w:r>
    </w:p>
    <w:bookmarkEnd w:id="5"/>
    <w:p w:rsidR="00000000" w:rsidRDefault="00EE5BB9"/>
    <w:p w:rsidR="00000000" w:rsidRDefault="00EE5BB9">
      <w:pPr>
        <w:pStyle w:val="1"/>
      </w:pPr>
      <w:bookmarkStart w:id="6" w:name="sub_110"/>
      <w:r>
        <w:t>Предмет регулирования</w:t>
      </w:r>
    </w:p>
    <w:bookmarkEnd w:id="6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7" w:name="sub_1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EE5BB9">
      <w:pPr>
        <w:pStyle w:val="a7"/>
      </w:pPr>
      <w:r>
        <w:fldChar w:fldCharType="begin"/>
      </w:r>
      <w:r>
        <w:instrText>HYPERLINK "garantF1://70705706.1021"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пункт 1 внесены изменения</w:t>
      </w:r>
    </w:p>
    <w:p w:rsidR="00000000" w:rsidRDefault="00EE5BB9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 xml:space="preserve">1. Административный регламент определяет </w:t>
      </w:r>
      <w:r>
        <w:t>процедуры предоставления государственной услуги по утверждению нормативов потерь электрической энергии при ее передаче по электрическим сетям (далее - Административный регламент, государственная услуга), сроки и последовательность действий (административны</w:t>
      </w:r>
      <w:r>
        <w:t>х процедур) предоставления государственной услуги.</w:t>
      </w:r>
    </w:p>
    <w:p w:rsidR="00000000" w:rsidRDefault="00EE5BB9"/>
    <w:p w:rsidR="00000000" w:rsidRDefault="00EE5BB9">
      <w:pPr>
        <w:pStyle w:val="1"/>
      </w:pPr>
      <w:bookmarkStart w:id="8" w:name="sub_120"/>
      <w:r>
        <w:t>Круг заявителей</w:t>
      </w:r>
    </w:p>
    <w:bookmarkEnd w:id="8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9" w:name="sub_1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EE5BB9">
      <w:pPr>
        <w:pStyle w:val="a7"/>
      </w:pPr>
      <w:r>
        <w:fldChar w:fldCharType="begin"/>
      </w:r>
      <w:r>
        <w:instrText>HYPERLINK "garantF1://70705706.1022"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пункт 2 изложен в новой редакц</w:t>
      </w:r>
      <w:r>
        <w:t>ии</w:t>
      </w:r>
    </w:p>
    <w:p w:rsidR="00000000" w:rsidRDefault="00EE5BB9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2. Заявителем в рамках предоставления государственной услуги является организация по управлению единой национальной (общероссийской) электрической сетью, а также территориальны</w:t>
      </w:r>
      <w:r>
        <w:t>е сетевые организации в отношении объектов электросетевого хозяйства или части указанных объектов, входящих в единую национальную (общероссийскую) электрическую сеть (далее - заявитель).</w:t>
      </w:r>
    </w:p>
    <w:p w:rsidR="00000000" w:rsidRDefault="00EE5BB9"/>
    <w:p w:rsidR="00000000" w:rsidRDefault="00EE5BB9">
      <w:pPr>
        <w:pStyle w:val="1"/>
      </w:pPr>
      <w:bookmarkStart w:id="10" w:name="sub_130"/>
      <w:r>
        <w:t>Порядок информирования о предоставлении государственной услуг</w:t>
      </w:r>
      <w:r>
        <w:t>и</w:t>
      </w:r>
    </w:p>
    <w:bookmarkEnd w:id="10"/>
    <w:p w:rsidR="00000000" w:rsidRDefault="00EE5BB9"/>
    <w:p w:rsidR="00000000" w:rsidRDefault="00EE5BB9">
      <w:bookmarkStart w:id="11" w:name="sub_103"/>
      <w:r>
        <w:t>3. Информация о месте нахождения и графике работы Министерства энергетики Российской Федерации (далее - Минэнерго России).</w:t>
      </w:r>
    </w:p>
    <w:p w:rsidR="00000000" w:rsidRDefault="00EE5BB9">
      <w:bookmarkStart w:id="12" w:name="sub_131"/>
      <w:bookmarkEnd w:id="11"/>
      <w:r>
        <w:t>3.1. Почтовый адрес для направления документов и обращений: 107996, ГСП-6, Москва, ул. </w:t>
      </w:r>
      <w:r>
        <w:t>Щепкина, 42, строения 1, 2, Департамент развития электроэнергетики (далее - Департамент).</w:t>
      </w:r>
    </w:p>
    <w:p w:rsidR="00000000" w:rsidRDefault="00EE5BB9">
      <w:bookmarkStart w:id="13" w:name="sub_132"/>
      <w:bookmarkEnd w:id="12"/>
      <w:r>
        <w:t>3.2. График работы Минэнерго России:</w:t>
      </w:r>
    </w:p>
    <w:bookmarkEnd w:id="13"/>
    <w:p w:rsidR="00000000" w:rsidRDefault="00EE5BB9">
      <w:r>
        <w:t>понедельник - четверг: 09:00 - 18:00;</w:t>
      </w:r>
    </w:p>
    <w:p w:rsidR="00000000" w:rsidRDefault="00EE5BB9">
      <w:r>
        <w:t>пятница: 09:00 - 16:45;</w:t>
      </w:r>
    </w:p>
    <w:p w:rsidR="00000000" w:rsidRDefault="00EE5BB9">
      <w:r>
        <w:t>обеденный перерыв: 12:00 - 12:45;</w:t>
      </w:r>
    </w:p>
    <w:p w:rsidR="00000000" w:rsidRDefault="00EE5BB9">
      <w:r>
        <w:t>выходные дни</w:t>
      </w:r>
      <w:r>
        <w:t>: суббота и воскресенье.</w:t>
      </w:r>
    </w:p>
    <w:p w:rsidR="00000000" w:rsidRDefault="00EE5BB9">
      <w:bookmarkStart w:id="14" w:name="sub_133"/>
      <w:r>
        <w:t xml:space="preserve">3.3. Способы получения информации о месте нахождения и графике работы Минэнерго </w:t>
      </w:r>
      <w:r>
        <w:lastRenderedPageBreak/>
        <w:t>России и Департамента.</w:t>
      </w:r>
    </w:p>
    <w:bookmarkEnd w:id="14"/>
    <w:p w:rsidR="00000000" w:rsidRDefault="00EE5BB9">
      <w:r>
        <w:t>Информирование о предоставлении государственной услуги осуществляется Минэнерго России при личном обращении заявит</w:t>
      </w:r>
      <w:r>
        <w:t xml:space="preserve">еля, а также посредством размещения информации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Минэнерго России, на </w:t>
      </w:r>
      <w:hyperlink r:id="rId18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(далее - Единый портал), на и</w:t>
      </w:r>
      <w:r>
        <w:t>нформационных стендах в помещении Минэнерго России, по телефонам для справок.</w:t>
      </w:r>
    </w:p>
    <w:p w:rsidR="00000000" w:rsidRDefault="00EE5BB9">
      <w:bookmarkStart w:id="15" w:name="sub_134"/>
      <w:r>
        <w:t>3.4. Информация о предоставлении государственной услуги предоставляется Департаментом по справочным телефонам: +7 (495) 631-81-75; 631-94-79; 631-80-81.</w:t>
      </w:r>
    </w:p>
    <w:p w:rsidR="00000000" w:rsidRDefault="00EE5BB9">
      <w:bookmarkStart w:id="16" w:name="sub_135"/>
      <w:bookmarkEnd w:id="15"/>
      <w:r>
        <w:t>3.5.</w:t>
      </w:r>
      <w:r>
        <w:t xml:space="preserve"> Адрес официального сайта Минэнерго России в сети Интернет: </w:t>
      </w:r>
      <w:hyperlink r:id="rId19" w:history="1">
        <w:r>
          <w:rPr>
            <w:rStyle w:val="a4"/>
          </w:rPr>
          <w:t>www.minenergo.gov.ru</w:t>
        </w:r>
      </w:hyperlink>
      <w:r>
        <w:t xml:space="preserve"> (далее - официальный сайт Минэнерго России).</w:t>
      </w:r>
    </w:p>
    <w:bookmarkEnd w:id="16"/>
    <w:p w:rsidR="00000000" w:rsidRDefault="00EE5BB9">
      <w:r>
        <w:t>Электронный адрес для направления в Минэнерго России обращений по вопросам предоставл</w:t>
      </w:r>
      <w:r>
        <w:t>ения государственной услуги: minenergo@minenergo.gov.ru.</w:t>
      </w:r>
    </w:p>
    <w:p w:rsidR="00000000" w:rsidRDefault="00EE5BB9">
      <w:r>
        <w:t xml:space="preserve">Единый портал: </w:t>
      </w:r>
      <w:hyperlink r:id="rId20" w:history="1">
        <w:r>
          <w:rPr>
            <w:rStyle w:val="a4"/>
          </w:rPr>
          <w:t>www.gosuslugi.ru</w:t>
        </w:r>
      </w:hyperlink>
      <w:r>
        <w:t>.</w:t>
      </w:r>
    </w:p>
    <w:p w:rsidR="00000000" w:rsidRDefault="00EE5BB9">
      <w:bookmarkStart w:id="17" w:name="sub_136"/>
      <w:r>
        <w:t>3.6. Порядок получения информации заявителями по вопросам предоставления государственной услуги.</w:t>
      </w:r>
    </w:p>
    <w:bookmarkEnd w:id="17"/>
    <w:p w:rsidR="00000000" w:rsidRDefault="00EE5BB9">
      <w:r>
        <w:t>Информация по вопр</w:t>
      </w:r>
      <w:r>
        <w:t>осам предоставления государственной услуги доводится до заявителя следующими способами:</w:t>
      </w:r>
    </w:p>
    <w:p w:rsidR="00000000" w:rsidRDefault="00EE5BB9">
      <w:r>
        <w:t>путем использования услуг почтовой связи;</w:t>
      </w:r>
    </w:p>
    <w:p w:rsidR="00000000" w:rsidRDefault="00EE5BB9">
      <w:r>
        <w:t xml:space="preserve">путем размещения на </w:t>
      </w:r>
      <w:hyperlink r:id="rId21" w:history="1">
        <w:r>
          <w:rPr>
            <w:rStyle w:val="a4"/>
          </w:rPr>
          <w:t>официальном сайте</w:t>
        </w:r>
      </w:hyperlink>
      <w:r>
        <w:t xml:space="preserve"> Минэнерго России;</w:t>
      </w:r>
    </w:p>
    <w:p w:rsidR="00000000" w:rsidRDefault="00EE5BB9">
      <w:r>
        <w:t xml:space="preserve">путем размещения на </w:t>
      </w:r>
      <w:hyperlink r:id="rId22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EE5BB9">
      <w:bookmarkStart w:id="18" w:name="sub_137"/>
      <w:r>
        <w:t>3.7. Порядок, форма и место размещения информации, которая является необходимой и обязательной для предоставления государственной услуги.</w:t>
      </w:r>
    </w:p>
    <w:bookmarkEnd w:id="18"/>
    <w:p w:rsidR="00000000" w:rsidRDefault="00EE5BB9">
      <w:r>
        <w:t>Порядок предоставления государственной услуги доводится до полу</w:t>
      </w:r>
      <w:r>
        <w:t>чателей государственной услуги следующими способами:</w:t>
      </w:r>
    </w:p>
    <w:p w:rsidR="00000000" w:rsidRDefault="00EE5BB9">
      <w:r>
        <w:t>при личном обращении заявителя в Минэнерго России;</w:t>
      </w:r>
    </w:p>
    <w:p w:rsidR="00000000" w:rsidRDefault="00EE5BB9">
      <w:r>
        <w:t>путем размещения на информационных стендах в помещениях Минэнерго России;</w:t>
      </w:r>
    </w:p>
    <w:p w:rsidR="00000000" w:rsidRDefault="00EE5BB9">
      <w:r>
        <w:t xml:space="preserve">путем размещения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Ми</w:t>
      </w:r>
      <w:r>
        <w:t>нэнерго России;</w:t>
      </w:r>
    </w:p>
    <w:p w:rsidR="00000000" w:rsidRDefault="00EE5BB9">
      <w:r>
        <w:t xml:space="preserve">путем размещения на </w:t>
      </w:r>
      <w:hyperlink r:id="rId2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EE5BB9">
      <w:bookmarkStart w:id="19" w:name="sub_104"/>
      <w:r>
        <w:t>4. Основными требованиями к информированию заявителей о предоставлении государственной услуги являются:</w:t>
      </w:r>
    </w:p>
    <w:bookmarkEnd w:id="19"/>
    <w:p w:rsidR="00000000" w:rsidRDefault="00EE5BB9">
      <w:r>
        <w:t>достоверность предоставляемой информации;</w:t>
      </w:r>
    </w:p>
    <w:p w:rsidR="00000000" w:rsidRDefault="00EE5BB9">
      <w:r>
        <w:t>четкост</w:t>
      </w:r>
      <w:r>
        <w:t>ь в изложении информации;</w:t>
      </w:r>
    </w:p>
    <w:p w:rsidR="00000000" w:rsidRDefault="00EE5BB9">
      <w:r>
        <w:t>полнота информирования;</w:t>
      </w:r>
    </w:p>
    <w:p w:rsidR="00000000" w:rsidRDefault="00EE5BB9">
      <w:r>
        <w:t>наглядность форм предоставляемой информации;</w:t>
      </w:r>
    </w:p>
    <w:p w:rsidR="00000000" w:rsidRDefault="00EE5BB9">
      <w:r>
        <w:t>удобство и доступность получения информации;</w:t>
      </w:r>
    </w:p>
    <w:p w:rsidR="00000000" w:rsidRDefault="00EE5BB9">
      <w:r>
        <w:t>оперативность предоставления информации.</w:t>
      </w:r>
    </w:p>
    <w:p w:rsidR="00000000" w:rsidRDefault="00EE5BB9">
      <w:bookmarkStart w:id="20" w:name="sub_105"/>
      <w:r>
        <w:t>5. Информирование заинтересованных лиц организуется следующим образом.</w:t>
      </w:r>
    </w:p>
    <w:p w:rsidR="00000000" w:rsidRDefault="00EE5BB9">
      <w:bookmarkStart w:id="21" w:name="sub_151"/>
      <w:bookmarkEnd w:id="20"/>
      <w:r>
        <w:t>5.1 Публичное информирование проводится в форме:</w:t>
      </w:r>
    </w:p>
    <w:bookmarkEnd w:id="21"/>
    <w:p w:rsidR="00000000" w:rsidRDefault="00EE5BB9">
      <w:r>
        <w:t>устного информирования;</w:t>
      </w:r>
    </w:p>
    <w:p w:rsidR="00000000" w:rsidRDefault="00EE5BB9">
      <w:r>
        <w:t xml:space="preserve">письменного информирования (путем размещения информационных материалов на </w:t>
      </w:r>
      <w:hyperlink r:id="rId25" w:history="1">
        <w:r>
          <w:rPr>
            <w:rStyle w:val="a4"/>
          </w:rPr>
          <w:t>официальном сайте</w:t>
        </w:r>
      </w:hyperlink>
      <w:r>
        <w:t xml:space="preserve"> Минэнерго России).</w:t>
      </w:r>
    </w:p>
    <w:p w:rsidR="00000000" w:rsidRDefault="00EE5BB9">
      <w:bookmarkStart w:id="22" w:name="sub_152"/>
      <w:r>
        <w:t>5.2. Индивидуальное информирование проводится в форме:</w:t>
      </w:r>
    </w:p>
    <w:bookmarkEnd w:id="22"/>
    <w:p w:rsidR="00000000" w:rsidRDefault="00EE5BB9">
      <w:r>
        <w:t>устного информирования (лично или по телефону);</w:t>
      </w:r>
    </w:p>
    <w:p w:rsidR="00000000" w:rsidRDefault="00EE5BB9">
      <w:r>
        <w:t>письменного информирования (по почте или в форме электронного сообщения).</w:t>
      </w:r>
    </w:p>
    <w:p w:rsidR="00000000" w:rsidRDefault="00EE5BB9">
      <w:r>
        <w:t xml:space="preserve">Лицом, </w:t>
      </w:r>
      <w:r>
        <w:t>ответственным за индивидуальное устное информирование, является должностное лицо Минэнерго России, осуществляющее индивидуальное устное информирование (далее - сотрудник Минэнерго России, осуществляющий индивидуальное устное информирование).</w:t>
      </w:r>
    </w:p>
    <w:p w:rsidR="00000000" w:rsidRDefault="00EE5BB9">
      <w:r>
        <w:t>Индивидуальное</w:t>
      </w:r>
      <w:r>
        <w:t xml:space="preserve"> устное информирование заявителей осуществляется в предварительно согласованное по справочному телефону время с обязательным предоставлением паспорта с целью соблюдения контрольно-пропускного режима в здании Минэнерго России.</w:t>
      </w:r>
    </w:p>
    <w:p w:rsidR="00000000" w:rsidRDefault="00EE5BB9">
      <w:r>
        <w:lastRenderedPageBreak/>
        <w:t>Время ожидания заявителями при</w:t>
      </w:r>
      <w:r>
        <w:t xml:space="preserve"> индивидуальном устном информировании не может превышать 30 минут.</w:t>
      </w:r>
    </w:p>
    <w:p w:rsidR="00000000" w:rsidRDefault="00EE5BB9">
      <w:r>
        <w:t>Сотрудник Минэнерго России, осуществляющий индивидуальное устное информирование, должен дать полный и оперативный ответ на поставленные вопросы. В случае если для подготовки ответа требуетс</w:t>
      </w:r>
      <w:r>
        <w:t>я продолжительное время, сотрудник Минэнерго России,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время.</w:t>
      </w:r>
    </w:p>
    <w:p w:rsidR="00000000" w:rsidRDefault="00EE5BB9">
      <w:r>
        <w:t>Индивидуальное пи</w:t>
      </w:r>
      <w:r>
        <w:t>сьменное информирование при обращении заинтересованных лиц в Минэнерго России осуществляется путем направления ответов почтовым отправлением или в форме электронного сообщения (в зависимости от способа обращения заинтересованных лиц).</w:t>
      </w:r>
    </w:p>
    <w:p w:rsidR="00000000" w:rsidRDefault="00EE5BB9">
      <w:r>
        <w:t>Ответ на вопрос предо</w:t>
      </w:r>
      <w:r>
        <w:t>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000000" w:rsidRDefault="00EE5BB9">
      <w:r>
        <w:t>При индивидуальном письменном информировании ответ направляется заинтересованным</w:t>
      </w:r>
      <w:r>
        <w:t xml:space="preserve"> лицам в течение 30 дней с даты поступления запроса.</w:t>
      </w:r>
    </w:p>
    <w:p w:rsidR="00000000" w:rsidRDefault="00EE5BB9"/>
    <w:p w:rsidR="00000000" w:rsidRDefault="00EE5BB9">
      <w:pPr>
        <w:pStyle w:val="1"/>
      </w:pPr>
      <w:bookmarkStart w:id="23" w:name="sub_200"/>
      <w:r>
        <w:t>II. Стандарт предоставления государственной услуги</w:t>
      </w:r>
    </w:p>
    <w:bookmarkEnd w:id="23"/>
    <w:p w:rsidR="00000000" w:rsidRDefault="00EE5BB9"/>
    <w:p w:rsidR="00000000" w:rsidRDefault="00EE5BB9">
      <w:pPr>
        <w:pStyle w:val="1"/>
      </w:pPr>
      <w:bookmarkStart w:id="24" w:name="sub_140"/>
      <w:r>
        <w:t>Наименование государственной услуги</w:t>
      </w:r>
    </w:p>
    <w:bookmarkEnd w:id="24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25" w:name="sub_10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EE5BB9">
      <w:pPr>
        <w:pStyle w:val="a7"/>
      </w:pPr>
      <w:r>
        <w:fldChar w:fldCharType="begin"/>
      </w:r>
      <w:r>
        <w:instrText>HYPERLINK "garantF1://70705706.1021"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пункт 6 внесены изменения</w:t>
      </w:r>
    </w:p>
    <w:p w:rsidR="00000000" w:rsidRDefault="00EE5BB9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6. Государственная услуга по утверждению нормативов потерь электрической энергии при ее перед</w:t>
      </w:r>
      <w:r>
        <w:t>аче по электрическим сетям (далее - нормативы).</w:t>
      </w:r>
    </w:p>
    <w:p w:rsidR="00000000" w:rsidRDefault="00EE5BB9"/>
    <w:p w:rsidR="00000000" w:rsidRDefault="00EE5BB9">
      <w:pPr>
        <w:pStyle w:val="1"/>
      </w:pPr>
      <w:bookmarkStart w:id="26" w:name="sub_150"/>
      <w:r>
        <w:t>Наименование органа, предоставляющего государственную услугу</w:t>
      </w:r>
    </w:p>
    <w:bookmarkEnd w:id="26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27" w:name="sub_10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EE5BB9">
      <w:pPr>
        <w:pStyle w:val="a7"/>
      </w:pPr>
      <w:r>
        <w:fldChar w:fldCharType="begin"/>
      </w:r>
      <w:r>
        <w:instrText>HYPERLINK "garantF1://70705706.1023"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</w:t>
      </w:r>
      <w:r>
        <w:t>а энергетики РФ от 17 октября 2014 г. N 747 в пункт 7 внесены изменения</w:t>
      </w:r>
    </w:p>
    <w:p w:rsidR="00000000" w:rsidRDefault="00EE5BB9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7. Государственная услуга предоставляется Минэнерго России.</w:t>
      </w:r>
    </w:p>
    <w:p w:rsidR="00000000" w:rsidRDefault="00EE5BB9">
      <w:r>
        <w:t>Обеспечение предоставления государственной услу</w:t>
      </w:r>
      <w:r>
        <w:t>ги осуществляет Департамент.</w:t>
      </w:r>
    </w:p>
    <w:p w:rsidR="00000000" w:rsidRDefault="00EE5BB9">
      <w:bookmarkStart w:id="28" w:name="sub_1073"/>
      <w:r>
        <w:t xml:space="preserve">В соответствии с </w:t>
      </w:r>
      <w:hyperlink r:id="rId28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(далее - Закон о пре</w:t>
      </w:r>
      <w:r>
        <w:t>доставлении государственных услуг) (Собрание законодательства Российской Федерации, 2010, N 31, ст. 4179; 2011, N 15, ст. 2038, N 27, ст. 3873, ст. 3880, N 29, ст. 4291, N 30 (ч. 1), ст. 4587, N 49 (ч. 5), ст. 7061; 2012, N 31, ст. 4322; 2013, N 14, ст. 16</w:t>
      </w:r>
      <w:r>
        <w:t>51, N 27, ст. 3477, ст. 3480, N 30 (ч. 1), ст. 4084, N 51, ст. 6679, N 52 (ч. 1), ст. 6961, 7009; 2014, N 26 (ч. 1), ст. 3366, N 30 (ч. 1), ст. 4264) запрещается требовать от заявителя осуществления действий, в том числе согласований, необходимых для получ</w:t>
      </w:r>
      <w:r>
        <w:t xml:space="preserve">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9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предоста</w:t>
      </w:r>
      <w:r>
        <w:t>вления государственных услуг, утвержденный Правительством Российской Федерации.</w:t>
      </w:r>
    </w:p>
    <w:bookmarkEnd w:id="28"/>
    <w:p w:rsidR="00000000" w:rsidRDefault="00EE5BB9"/>
    <w:p w:rsidR="00000000" w:rsidRDefault="00EE5BB9">
      <w:pPr>
        <w:pStyle w:val="1"/>
      </w:pPr>
      <w:bookmarkStart w:id="29" w:name="sub_160"/>
      <w:r>
        <w:lastRenderedPageBreak/>
        <w:t>Описание результата предоставления государственной услуги</w:t>
      </w:r>
    </w:p>
    <w:bookmarkEnd w:id="29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30" w:name="sub_10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EE5BB9">
      <w:pPr>
        <w:pStyle w:val="a7"/>
      </w:pPr>
      <w:r>
        <w:fldChar w:fldCharType="begin"/>
      </w:r>
      <w:r>
        <w:instrText>HYPERLINK "garantF1://71574782.1001"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пункт 8 изложен в новой редакции</w:t>
      </w:r>
    </w:p>
    <w:p w:rsidR="00000000" w:rsidRDefault="00EE5BB9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8. Конечным результатом предоставления государственной услуги является решение об утверждении нормат</w:t>
      </w:r>
      <w:r>
        <w:t>ивов.</w:t>
      </w:r>
    </w:p>
    <w:p w:rsidR="00000000" w:rsidRDefault="00EE5BB9"/>
    <w:p w:rsidR="00000000" w:rsidRDefault="00EE5BB9">
      <w:pPr>
        <w:pStyle w:val="1"/>
      </w:pPr>
      <w:bookmarkStart w:id="31" w:name="sub_170"/>
      <w:r>
        <w:t>Срок предоставления государственной услуги</w:t>
      </w:r>
    </w:p>
    <w:bookmarkEnd w:id="31"/>
    <w:p w:rsidR="00000000" w:rsidRDefault="00EE5BB9"/>
    <w:p w:rsidR="00000000" w:rsidRDefault="00EE5BB9">
      <w:bookmarkStart w:id="32" w:name="sub_109"/>
      <w:r>
        <w:t xml:space="preserve">9. Срок предоставления государственной услуги не может превышать 60 календарных дней со дня поступления в Минэнерго России документов,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Адм</w:t>
      </w:r>
      <w:r>
        <w:t xml:space="preserve">инистративного регламента, а в случаях, указанных в </w:t>
      </w:r>
      <w:hyperlink w:anchor="sub_38" w:history="1">
        <w:r>
          <w:rPr>
            <w:rStyle w:val="a4"/>
          </w:rPr>
          <w:t>пунктах 38</w:t>
        </w:r>
      </w:hyperlink>
      <w:r>
        <w:t xml:space="preserve"> и </w:t>
      </w:r>
      <w:hyperlink w:anchor="sub_39" w:history="1">
        <w:r>
          <w:rPr>
            <w:rStyle w:val="a4"/>
          </w:rPr>
          <w:t>39</w:t>
        </w:r>
      </w:hyperlink>
      <w:r>
        <w:t xml:space="preserve"> Административного регламента, - срок предоставления государственной услуги приостанавливается до дня поступления недостающих и (или) доработ</w:t>
      </w:r>
      <w:r>
        <w:t>анных с учетом замечаний документов.</w:t>
      </w:r>
    </w:p>
    <w:bookmarkEnd w:id="32"/>
    <w:p w:rsidR="00000000" w:rsidRDefault="00EE5BB9"/>
    <w:p w:rsidR="00000000" w:rsidRDefault="00EE5BB9">
      <w:pPr>
        <w:pStyle w:val="1"/>
      </w:pPr>
      <w:bookmarkStart w:id="33" w:name="sub_18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33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34" w:name="sub_1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EE5BB9">
      <w:pPr>
        <w:pStyle w:val="a7"/>
      </w:pPr>
      <w:r>
        <w:fldChar w:fldCharType="begin"/>
      </w:r>
      <w:r>
        <w:instrText>HYPERLINK "garantF1://71574782.1002"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пункт 10 изложен в новой редакции</w:t>
      </w:r>
    </w:p>
    <w:p w:rsidR="00000000" w:rsidRDefault="00EE5BB9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10. Предоставление государственной услуги осуществляется в соответствии с:</w:t>
      </w:r>
    </w:p>
    <w:p w:rsidR="00000000" w:rsidRDefault="00EE5BB9"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</w:t>
      </w:r>
      <w:r>
        <w:t xml:space="preserve">2000, N 22, ст. 2267; 2001, N 24, ст. 2410; N 33 (ч. I), ст. 3426; N 53 (ч. I), ст. 5024; 2002, N 1 (ч. I), ст. 2; N 22, ст. 2026; 2003, N 2, ст. 167; N 43, ст. 4108; 2004, N 35, ст. 3607; 2005, N 1 (ч. I), ст. 25; 2006, N 1, ст. 10; 2007, N 43, ст. 5084; </w:t>
      </w:r>
      <w:r>
        <w:t>N 49, ст. 6070; 2008, N 9, ст. 817; N 29 (ч. I), ст. 3410; N 30 (ч. II), ст. 3616; N 52 (ч. I), ст. 6224; 2009, N 18 (ч. I), ст. 2152; N 30, ст. 3739; 2010, N 50, ст. 6609; 2011, N 27, ст. 3880; N 30 (ч. I), ст. 4596; N 45, ст. 6329; N 47, ст. 6608; N 49 (</w:t>
      </w:r>
      <w:r>
        <w:t>ч. I), ст. 7033; 2012, N 29, ст. 3990; N 30, ст. 4175; N 53 (ч. I), ст. 7621; 2013, N 8, ст. 717; N 19, ст. 2331; N 27, ст. 3460, ст. 3475, ст. 3477; N 48, ст. 6160; N 52 (ч. I), ст. 6986; 2014, N 26 (ч. I), ст. 3406; N 30 (ч. I), ст. 4268; N 49 (ч. VI), с</w:t>
      </w:r>
      <w:r>
        <w:t>т. 6928; 2015, N 14, ст. 2008; N 27, ст. 3967; N 48 (ч. I), ст. 6724; 2016, N 1 (ч. I), ст. 19; N 52 (ч. V), ст. 7493, ст. 7510) (далее - Федеральный закон N 181-ФЗ);</w:t>
      </w:r>
    </w:p>
    <w:p w:rsidR="00000000" w:rsidRDefault="00EE5BB9"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26 марта 2003 г. N 35-ФЗ "Об элек</w:t>
      </w:r>
      <w:r>
        <w:t>троэнергетике" (Собрание законодательства Российской Федерации, 2003, N 13, ст. 1177; 2004, N 35, ст. 3607; 2005, N 1 (ч. I), ст. 37; 2006, N 52 (ч. I), ст. 5498; 2007, N 45, ст. 5427; 2008, N 29 (ч. I), ст. 3418; N 52 (ч. I), ст. 6236; 2009, N 48, ст. 571</w:t>
      </w:r>
      <w:r>
        <w:t>1; 2010, N 11, ст. 1175; N 31, ст. 4156, ст. 4157, ст. 4158, ст. 4160; 2011, N 1, ст. 13; N 7, ст. 905,; N 11, ст. 1502; N 23, ст. 3263; N 30 (ч. I), ст. 4590, ст. 4596; N 50, ст. 7336, ст. 7343; 2012, N 26, ст. 3446; N 27, ст. 3587; N 53 (ч. I), ст. 7616;</w:t>
      </w:r>
      <w:r>
        <w:t xml:space="preserve"> 2013, N 14, ст. 1643; N 45, ст. 5797; N 48, ст. 6165; 2014, N 16, ст. 1840; N 30 (ч. I), ст. 4218; N 16, ст. 1840; N 30 (ч. I), ст. 4218; N 42, ст. 5615; 2015, N 1 (ч. I), ст. 19; N 27, ст. 3951; N 29 (ч. I), ст. 4350, ст. 4359; N 45, ст. 6208; 2016, N 1 </w:t>
      </w:r>
      <w:r>
        <w:t>(ч. I), ст. 70; N 14, ст. 1904; N 18, ст. 2508; N 26 (ч. I), ст. 3865; N 27 (ч. I), ст. 4201; 2017, N 1 (ч. I), ст. 49);</w:t>
      </w:r>
    </w:p>
    <w:p w:rsidR="00000000" w:rsidRDefault="00EE5BB9">
      <w:hyperlink r:id="rId34" w:history="1">
        <w:r>
          <w:rPr>
            <w:rStyle w:val="a4"/>
          </w:rPr>
          <w:t>Законом</w:t>
        </w:r>
      </w:hyperlink>
      <w:r>
        <w:t xml:space="preserve"> о предоставлении государственных услуг;</w:t>
      </w:r>
    </w:p>
    <w:p w:rsidR="00000000" w:rsidRDefault="00EE5BB9">
      <w:hyperlink r:id="rId35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</w:t>
      </w:r>
      <w:r>
        <w:lastRenderedPageBreak/>
        <w:t>декабря 2004 г. N 861 (Собрание законодательства Российс</w:t>
      </w:r>
      <w:r>
        <w:t>кой Федерации, 2004, N 52 (ч. II), ст. 5525; 2007, N 14, ст. 1687; N 31, ст. 4100; 2009, N 25, ст. 3073; N 41, ст. 4771; 2010, N 12, ст. 1333; N 25, ст. 3175; 2012, N 23, ст. 3008; N 41, ст. 5636; N 49, ст. 6858; N 52, ст. 7525; 2013, N 30 (ч. II), ст. 411</w:t>
      </w:r>
      <w:r>
        <w:t>9; N 31, ст. 4226; ст. 4236, N 32, ст. 4309; N 33, ст. 4392; N 35, ст. 4523; N 42, ст. 5373; N 44, ст. 5765; N 47, ст. 6105; N 48, ст. 6255; N 50, ст. 6598; 2014, N 7, ст. 689; N 9, ст. 913; N 11, ст. 1156; N 25, ст. 3311; N 32, ст. 4513, ст. 4521; 2015, N</w:t>
      </w:r>
      <w:r>
        <w:t> 12, ст. 1755; N 16, ст. 2387; N 20, ст. 2924; N 25, ст. 3669; N 28, ст. 4243, ст. 4244; N 37, ст. 5153; N 40, ст. 5574; 2016, N 9, ст. 1266; N 33,ст. 5185; N 40, ст. 5735; N 41, ст. 5838; N 49, ст. 6928; N 51, ст. 7372; 2017, N 1 (ч. I), ст. 162, ст. 178,</w:t>
      </w:r>
      <w:r>
        <w:t xml:space="preserve"> N 1 (ч. II), ст. 204, N 8, ст. 1230);</w:t>
      </w:r>
    </w:p>
    <w:p w:rsidR="00000000" w:rsidRDefault="00EE5BB9">
      <w:hyperlink r:id="rId37" w:history="1">
        <w:r>
          <w:rPr>
            <w:rStyle w:val="a4"/>
          </w:rPr>
          <w:t>Положением</w:t>
        </w:r>
      </w:hyperlink>
      <w:r>
        <w:t xml:space="preserve"> о Министерстве энергетики Российской Федерации, утвержденным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мая 2008 г. N 400 (С</w:t>
      </w:r>
      <w:r>
        <w:t>обрание законодательства Российской Федерации, 2008, N 22, ст. 2577; N 42, ст. 4825; N 46, ст. 5337; 2009, N 3, ст. 378; N 6, ст. 738; N 33, ст. 4088; N 52 (ч. II), ст. 6586; 2010, N 9, ст. 960; N 26, ст. 3350; N 31, ст. 4251; N 47, ст. 6128; 2011, N 14, с</w:t>
      </w:r>
      <w:r>
        <w:t xml:space="preserve">т. 1935; N 44, ст. 6269; 2012, N 15, ст. 1779; N 31, ст. 4386; N 40, ст. 5449; 2013, N 17, ст. 2171; N 29, ст. 3970; N 33, ст. 4386; N 35, ст. 4525; N 44, ст. 5752; N 45, ст. 5822; 2014, N 8, ст. 813; N 40 (ч. III), ст. 5446; 2015, N 2, ст. 491; 2016, N 1 </w:t>
      </w:r>
      <w:r>
        <w:t>(ч. II), ст. 240; N 28, ст. 4741; N 29, ст. 4837; N 41, ст. 5840, N 48 (ч. III), ст. 6789; N 52 (ч. V), ст. 7650; 2017, N 7, ст. 1087);</w:t>
      </w:r>
    </w:p>
    <w:p w:rsidR="00000000" w:rsidRDefault="00EE5BB9"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2011 г. N 1178 "О це</w:t>
      </w:r>
      <w:r>
        <w:t xml:space="preserve">нообразовании в области регулируемых цен (тарифов) в электроэнергетике" (Собрание законодательства Российской Федерации, 2012, N 4, ст. 504; N 16, ст. 1883; N 20, ст. 2539; N 23, ст. 3008; N 24, ст. 3185; N 28, ст. 3897; N 41, ст. 5636; 2013, N 1, ст. 68; </w:t>
      </w:r>
      <w:r>
        <w:t>N 21, ст. 2647; N 22, ст. 2817; N 26, ст. 3337; N 27, ст. 3602; N 31, ст. 4216, ст. 4234; N 35, ст. 4528; N 44, ст. 5754; N 47, ст. 6105; 2014, N 2 (ч. I), ст. 89, ст. 131; N 8, ст. 813, N 9, ст. 919; N 11, ст. 1156; N 23, ст. 2994; N 25, ст. 3311; N 28, с</w:t>
      </w:r>
      <w:r>
        <w:t>т. 4050; N 32, ст. 4521; N 34, ст. 4659, ст. 4677; N 35,ст. 4769; N 44, ст. 6078; N 50, ст. 7094; 2015, N 1 (ч. II), ст. 259; N 2, ст. 477; N 5, ст. 827; N 8, ст. 1167, ст. 1175; N 9, ст. 1324; N 10, ст. 1541; N 20, ст. 2924; N 23, ст. 3312; N 28, ст. 4244</w:t>
      </w:r>
      <w:r>
        <w:t>; N 36, ст. 5034; N 37, ст. 5153; N 42, ст. 5790; N 43, ст. 5975; 2016, N 1 (ч. II), ст. 238; N 2 (ч. I), ст. 329, ст. 395; N 22, ст. 3212; N 41, ст. 5833, ст. 5838; N 43, ст. 6034; N 44, ст. 6135; N 47, ст. 6641; N 49, ст. 6928; 2017, N 1 (ч. I), ст. 178;</w:t>
      </w:r>
      <w:r>
        <w:t xml:space="preserve"> N 1 (ч. II), ст. 204; N 5, ст. 793);</w:t>
      </w:r>
    </w:p>
    <w:p w:rsidR="00000000" w:rsidRDefault="00EE5BB9">
      <w:hyperlink r:id="rId40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16 мая 2011 г. N 373 (Собрание законодательства Российской Федерации, 2011, N 22, ст. 3169; N 35, ст. 5092; 2012, N 28, ст. 3908; N 36, ст. 4903; N 50 (ч. VI), ст. 7070; N 52, ст. 7507; 2014, N 5, ст. 506);</w:t>
      </w:r>
    </w:p>
    <w:p w:rsidR="00000000" w:rsidRDefault="00EE5BB9"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</w:t>
      </w:r>
      <w:r>
        <w:t>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 35, ст. 4829; 2014, N 50, с</w:t>
      </w:r>
      <w:r>
        <w:t>т. 7113; 2015, N 47, ст. 6596; 2016, N 51, ст. 7370);</w:t>
      </w:r>
    </w:p>
    <w:p w:rsidR="00000000" w:rsidRDefault="00EE5BB9">
      <w:hyperlink r:id="rId43" w:history="1">
        <w:r>
          <w:rPr>
            <w:rStyle w:val="a4"/>
          </w:rPr>
          <w:t>Инструкцией</w:t>
        </w:r>
      </w:hyperlink>
      <w:r>
        <w:t xml:space="preserve">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</w:t>
      </w:r>
      <w:r>
        <w:t xml:space="preserve">едаче по электрическим сетям, утвержденной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Минэнерго России от 30 декабря 2008 г. N 326 (зарегистрирован Минюстом России 12 февраля 2009 г., регистрационный N 13314) (с изменениями,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Минэнерго России от 1 февраля 2010 г. N 36 (зарегистрирован Минюстом России 27 февраля 2010 г., регистрационный N 16520)) (далее - Инструкция);</w:t>
      </w:r>
    </w:p>
    <w:p w:rsidR="00000000" w:rsidRDefault="00EE5BB9">
      <w:hyperlink r:id="rId46" w:history="1">
        <w:r>
          <w:rPr>
            <w:rStyle w:val="a4"/>
          </w:rPr>
          <w:t>Методикой</w:t>
        </w:r>
      </w:hyperlink>
      <w:r>
        <w:t xml:space="preserve"> определения нормативов потерь электрическо</w:t>
      </w:r>
      <w:r>
        <w:t xml:space="preserve">й энергии при ее передаче по электрическим сетям, утвержденной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Минэнерго России от 7 августа 2014 г. N 506 (зарегистрирован Минюстом России 17 сентября 2014 г., регистрационный N 34075), с </w:t>
      </w:r>
      <w:r>
        <w:lastRenderedPageBreak/>
        <w:t>изменениями, внесенным</w:t>
      </w:r>
      <w:r>
        <w:t xml:space="preserve">и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Минэнерго России от 31 августа 2016 г. N 875 (зарегистрирован Минюстом России 27 сентября 2016 г., регистрационный N 43822).</w:t>
      </w:r>
    </w:p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35" w:name="sub_19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EE5BB9">
      <w:pPr>
        <w:pStyle w:val="a7"/>
      </w:pPr>
      <w:r>
        <w:fldChar w:fldCharType="begin"/>
      </w:r>
      <w:r>
        <w:instrText>HYPERLINK "garantF1://71574782.1031"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Минэнерго России от 20 февраля 2017 г. N 112 наименование изложено в новой редакции</w:t>
      </w:r>
    </w:p>
    <w:p w:rsidR="00000000" w:rsidRDefault="00EE5BB9">
      <w:pPr>
        <w:pStyle w:val="a7"/>
      </w:pPr>
      <w:hyperlink r:id="rId4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E5BB9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</w:t>
      </w:r>
      <w:r>
        <w:t>ию заявителем, способы их получения заявителем, в том числе в электронной форме, порядок их представления</w:t>
      </w:r>
    </w:p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36" w:name="sub_1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E5BB9">
      <w:pPr>
        <w:pStyle w:val="a7"/>
      </w:pPr>
      <w:r>
        <w:fldChar w:fldCharType="begin"/>
      </w:r>
      <w:r>
        <w:instrText>HYPERLINK "garantF1://70705706.1025"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пункт 11</w:t>
      </w:r>
      <w:r>
        <w:t xml:space="preserve"> изложен в новой редакции</w:t>
      </w:r>
    </w:p>
    <w:p w:rsidR="00000000" w:rsidRDefault="00EE5BB9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11. Для предоставления государственной услуги заявитель направляет в Минэнерго России следующие документы:</w:t>
      </w:r>
    </w:p>
    <w:p w:rsidR="00000000" w:rsidRDefault="00EE5BB9">
      <w:bookmarkStart w:id="37" w:name="sub_1101"/>
      <w:r>
        <w:t>а) заявление об утверждении нормативов,</w:t>
      </w:r>
      <w:r>
        <w:t xml:space="preserve"> заполняемое заявителем в произвольной форме, с указанием следующей информации:</w:t>
      </w:r>
    </w:p>
    <w:bookmarkEnd w:id="37"/>
    <w:p w:rsidR="00000000" w:rsidRDefault="00EE5BB9">
      <w:r>
        <w:t>полное и сокращенное (при наличии) наименование заявителя - юридического лица, его организационно-правовая форма;</w:t>
      </w:r>
    </w:p>
    <w:p w:rsidR="00000000" w:rsidRDefault="00EE5BB9">
      <w:r>
        <w:t>ИНН/КПП заявителя;</w:t>
      </w:r>
    </w:p>
    <w:p w:rsidR="00000000" w:rsidRDefault="00EE5BB9">
      <w:r>
        <w:t>наименование субъекта Российской Фе</w:t>
      </w:r>
      <w:r>
        <w:t>дерации, в котором расположены объекты электросетевого хозяйства (оборудование) заявителя;</w:t>
      </w:r>
    </w:p>
    <w:p w:rsidR="00000000" w:rsidRDefault="00EE5BB9">
      <w:r>
        <w:t>величины нормативов, предлагаемых к утверждению;</w:t>
      </w:r>
    </w:p>
    <w:p w:rsidR="00000000" w:rsidRDefault="00EE5BB9">
      <w:r>
        <w:t>сроки действия нормативов;</w:t>
      </w:r>
    </w:p>
    <w:p w:rsidR="00000000" w:rsidRDefault="00EE5BB9">
      <w:r>
        <w:t>почтовый адрес заявителя;</w:t>
      </w:r>
    </w:p>
    <w:p w:rsidR="00000000" w:rsidRDefault="00EE5BB9">
      <w:r>
        <w:t>номер (номера) контактного телефона заявителя;</w:t>
      </w:r>
    </w:p>
    <w:p w:rsidR="00000000" w:rsidRDefault="00EE5BB9">
      <w:r>
        <w:t>адрес (адреса) э</w:t>
      </w:r>
      <w:r>
        <w:t>лектронной почты заявителя (при наличии);</w:t>
      </w:r>
    </w:p>
    <w:p w:rsidR="00000000" w:rsidRDefault="00EE5BB9">
      <w:r>
        <w:t>перечень прилагаемых к заявлению документов, с указанием количества листов и экземпляров каждого документа;</w:t>
      </w:r>
    </w:p>
    <w:p w:rsidR="00000000" w:rsidRDefault="00EE5BB9">
      <w:r>
        <w:t>подпись ответственного лица заявителя;</w:t>
      </w:r>
    </w:p>
    <w:p w:rsidR="00000000" w:rsidRDefault="00EE5BB9">
      <w:r>
        <w:t>печать заявителя.</w:t>
      </w:r>
    </w:p>
    <w:p w:rsidR="00000000" w:rsidRDefault="00EE5BB9">
      <w:bookmarkStart w:id="38" w:name="sub_1102"/>
      <w:r>
        <w:t xml:space="preserve">б) материалы по расчету и обоснованию нормативов, содержащие документы в соответствии с </w:t>
      </w:r>
      <w:hyperlink r:id="rId51" w:history="1">
        <w:r>
          <w:rPr>
            <w:rStyle w:val="a4"/>
          </w:rPr>
          <w:t>разделом IV</w:t>
        </w:r>
      </w:hyperlink>
      <w:r>
        <w:t xml:space="preserve"> Инструкции:</w:t>
      </w:r>
    </w:p>
    <w:bookmarkEnd w:id="38"/>
    <w:p w:rsidR="00000000" w:rsidRDefault="00EE5BB9">
      <w:r>
        <w:t>пояснительную записку с обоснованием значений нормативов на регулируемый период;</w:t>
      </w:r>
    </w:p>
    <w:p w:rsidR="00000000" w:rsidRDefault="00EE5BB9">
      <w:r>
        <w:t xml:space="preserve">данные о балансах и </w:t>
      </w:r>
      <w:r>
        <w:t xml:space="preserve">потерях электрической энергии, а также других показателях электрических сетей заявителя за базовый и регулируемый периоды в соответствии с таблицами </w:t>
      </w:r>
      <w:hyperlink r:id="rId52" w:history="1">
        <w:r>
          <w:rPr>
            <w:rStyle w:val="a4"/>
          </w:rPr>
          <w:t>приложений N 3 - 5</w:t>
        </w:r>
      </w:hyperlink>
      <w:r>
        <w:t xml:space="preserve"> к Инструкции (показатели баланса электрической энерг</w:t>
      </w:r>
      <w:r>
        <w:t>ии в целом по электрическим сетям, структура баланса электрической энергии по уровням напряжения, структура перетоков электрической энергии (только за базовый период), структура технологических потерь электрической энергии, программа снижения потерь, сводн</w:t>
      </w:r>
      <w:r>
        <w:t>ый баланс электрической энергии по уровням напряжения, количество и установленная мощность трансформаторов, количество и мощность устройств компенсации реактивной мощности, протяженность (по цепям) воздушных и кабельных линий электропередачи и шинопроводов</w:t>
      </w:r>
      <w:r>
        <w:t>);</w:t>
      </w:r>
    </w:p>
    <w:p w:rsidR="00000000" w:rsidRDefault="00EE5BB9">
      <w:r>
        <w:t>базы данных (при использовании программного обеспечения);</w:t>
      </w:r>
    </w:p>
    <w:p w:rsidR="00000000" w:rsidRDefault="00EE5BB9">
      <w:r>
        <w:lastRenderedPageBreak/>
        <w:t>расчеты технологических потерь электрической энергии и нормативов за базовый и на регулируемый периоды в формате табличного процессора (в случае отсутствия программного обеспечения).</w:t>
      </w:r>
    </w:p>
    <w:p w:rsidR="00000000" w:rsidRDefault="00EE5BB9">
      <w:bookmarkStart w:id="39" w:name="sub_12"/>
      <w:r>
        <w:t>12. Пр</w:t>
      </w:r>
      <w:r>
        <w:t xml:space="preserve">и предоставлении государственной услуги в соответствии с </w:t>
      </w:r>
      <w:hyperlink r:id="rId53" w:history="1">
        <w:r>
          <w:rPr>
            <w:rStyle w:val="a4"/>
          </w:rPr>
          <w:t>пунктами 1</w:t>
        </w:r>
      </w:hyperlink>
      <w:r>
        <w:t xml:space="preserve"> и </w:t>
      </w:r>
      <w:hyperlink r:id="rId54" w:history="1">
        <w:r>
          <w:rPr>
            <w:rStyle w:val="a4"/>
          </w:rPr>
          <w:t>2 части 1 статьи 7</w:t>
        </w:r>
      </w:hyperlink>
      <w:r>
        <w:t xml:space="preserve"> Закона о предоставлении государственных услуг запрещается требовать от заявителя представлени</w:t>
      </w:r>
      <w:r>
        <w:t>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</w:t>
      </w:r>
      <w:r>
        <w:t>ения документов и информации, которые находятся в распоряжении Минэнерго России и иных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000000" w:rsidRDefault="00EE5BB9">
      <w:bookmarkStart w:id="40" w:name="sub_13"/>
      <w:bookmarkEnd w:id="39"/>
      <w:r>
        <w:t>13. Документы направляются заяв</w:t>
      </w:r>
      <w:r>
        <w:t xml:space="preserve">ителем в письменной форме на бумажном и электронном носителях или в электронной форме через </w:t>
      </w:r>
      <w:hyperlink r:id="rId55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EE5BB9">
      <w:bookmarkStart w:id="41" w:name="sub_14"/>
      <w:bookmarkEnd w:id="40"/>
      <w:r>
        <w:t>14. Документы заявителю не возвращаются.</w:t>
      </w:r>
    </w:p>
    <w:bookmarkEnd w:id="41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42" w:name="sub_100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EE5BB9">
      <w:pPr>
        <w:pStyle w:val="a7"/>
      </w:pPr>
      <w:r>
        <w:fldChar w:fldCharType="begin"/>
      </w:r>
      <w:r>
        <w:instrText xml:space="preserve">HYPERLINK </w:instrText>
      </w:r>
      <w:r>
        <w:instrText>"garantF1://71574782.1032"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Административный регламент дополнен подразделом "Исчерпывающий перечень документов, необходимых в соответствии с нормативными правовыми актами для предоставления государстве</w:t>
      </w:r>
      <w:r>
        <w:t>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</w:t>
      </w:r>
    </w:p>
    <w:p w:rsidR="00000000" w:rsidRDefault="00EE5BB9">
      <w:pPr>
        <w:pStyle w:val="1"/>
      </w:pPr>
      <w:r>
        <w:t>Исчерпывающий пер</w:t>
      </w:r>
      <w:r>
        <w:t>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</w:t>
      </w:r>
      <w:r>
        <w:t>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Default="00EE5BB9"/>
    <w:p w:rsidR="00000000" w:rsidRDefault="00EE5BB9">
      <w:bookmarkStart w:id="43" w:name="sub_1141"/>
      <w:r>
        <w:t>14.1. Документы, необходимые в соответствии с нормативными правовым</w:t>
      </w:r>
      <w:r>
        <w:t>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</w:t>
      </w:r>
      <w:r>
        <w:t>редставить, отсутствуют.</w:t>
      </w:r>
    </w:p>
    <w:bookmarkEnd w:id="43"/>
    <w:p w:rsidR="00000000" w:rsidRDefault="00EE5BB9"/>
    <w:p w:rsidR="00000000" w:rsidRDefault="00EE5BB9">
      <w:pPr>
        <w:pStyle w:val="1"/>
      </w:pPr>
      <w:bookmarkStart w:id="44" w:name="sub_101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4"/>
    <w:p w:rsidR="00000000" w:rsidRDefault="00EE5BB9"/>
    <w:p w:rsidR="00000000" w:rsidRDefault="00EE5BB9">
      <w:bookmarkStart w:id="45" w:name="sub_15"/>
      <w:r>
        <w:t>15. Основания для отказа в приеме документов, необходимых для предоставления гос</w:t>
      </w:r>
      <w:r>
        <w:t>ударственной услуги, законодательством Российской Федерации не предусмотрены.</w:t>
      </w:r>
    </w:p>
    <w:bookmarkEnd w:id="45"/>
    <w:p w:rsidR="00000000" w:rsidRDefault="00EE5BB9"/>
    <w:p w:rsidR="00000000" w:rsidRDefault="00EE5BB9">
      <w:pPr>
        <w:pStyle w:val="1"/>
      </w:pPr>
      <w:bookmarkStart w:id="46" w:name="sub_1011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46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47" w:name="sub_1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EE5BB9">
      <w:pPr>
        <w:pStyle w:val="a7"/>
      </w:pPr>
      <w:r>
        <w:fldChar w:fldCharType="begin"/>
      </w:r>
      <w:r>
        <w:instrText>HYPERLINK "g</w:instrText>
      </w:r>
      <w:r>
        <w:instrText>arantF1://71574782.1033"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пункт 16 изложен в новой редакции</w:t>
      </w:r>
    </w:p>
    <w:p w:rsidR="00000000" w:rsidRDefault="00EE5BB9">
      <w:pPr>
        <w:pStyle w:val="a7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 xml:space="preserve">16. Основание для приостановления предоставления государственной </w:t>
      </w:r>
      <w:r>
        <w:t>услуги:</w:t>
      </w:r>
    </w:p>
    <w:p w:rsidR="00000000" w:rsidRDefault="00EE5BB9">
      <w:r>
        <w:lastRenderedPageBreak/>
        <w:t xml:space="preserve">представление заявителем документов, указанных в </w:t>
      </w:r>
      <w:hyperlink r:id="rId57" w:history="1">
        <w:r>
          <w:rPr>
            <w:rStyle w:val="a4"/>
          </w:rPr>
          <w:t>пункте 11</w:t>
        </w:r>
      </w:hyperlink>
      <w:r>
        <w:t xml:space="preserve"> Административного регламента, не в полном объеме либо не по установленным </w:t>
      </w:r>
      <w:hyperlink r:id="rId58" w:history="1">
        <w:r>
          <w:rPr>
            <w:rStyle w:val="a4"/>
          </w:rPr>
          <w:t>Инструкцией</w:t>
        </w:r>
      </w:hyperlink>
      <w:r>
        <w:t xml:space="preserve"> методам и (или) формам.</w:t>
      </w:r>
    </w:p>
    <w:p w:rsidR="00000000" w:rsidRDefault="00EE5BB9">
      <w:r>
        <w:t>Основ</w:t>
      </w:r>
      <w:r>
        <w:t>ание для отказа в предоставлении государственной услуги:</w:t>
      </w:r>
    </w:p>
    <w:p w:rsidR="00000000" w:rsidRDefault="00EE5BB9">
      <w:r>
        <w:t>непредставление заявителем недостающих и (или) доработанных с учетом замечаний Документов в течение 30 календарных дней со дня получения соответствующего уведомления.</w:t>
      </w:r>
    </w:p>
    <w:p w:rsidR="00000000" w:rsidRDefault="00EE5BB9"/>
    <w:p w:rsidR="00000000" w:rsidRDefault="00EE5BB9">
      <w:pPr>
        <w:pStyle w:val="1"/>
      </w:pPr>
      <w:bookmarkStart w:id="48" w:name="sub_1012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48"/>
    <w:p w:rsidR="00000000" w:rsidRDefault="00EE5BB9"/>
    <w:p w:rsidR="00000000" w:rsidRDefault="00EE5BB9">
      <w:bookmarkStart w:id="49" w:name="sub_17"/>
      <w:r>
        <w:t>17. Других услуг, которые являются необходимыми и обязательными для предоставления государственной услуги, законодательством Российской Ф</w:t>
      </w:r>
      <w:r>
        <w:t>едерации не предусмотрено.</w:t>
      </w:r>
    </w:p>
    <w:bookmarkEnd w:id="49"/>
    <w:p w:rsidR="00000000" w:rsidRDefault="00EE5BB9"/>
    <w:p w:rsidR="00000000" w:rsidRDefault="00EE5BB9">
      <w:pPr>
        <w:pStyle w:val="1"/>
      </w:pPr>
      <w:bookmarkStart w:id="50" w:name="sub_1013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0"/>
    <w:p w:rsidR="00000000" w:rsidRDefault="00EE5BB9"/>
    <w:p w:rsidR="00000000" w:rsidRDefault="00EE5BB9">
      <w:bookmarkStart w:id="51" w:name="sub_18"/>
      <w:r>
        <w:t>18. Предоставление государственной услуги осуществляется Минэнерго Росс</w:t>
      </w:r>
      <w:r>
        <w:t>ии на безвозмездной основе.</w:t>
      </w:r>
    </w:p>
    <w:bookmarkEnd w:id="51"/>
    <w:p w:rsidR="00000000" w:rsidRDefault="00EE5BB9"/>
    <w:p w:rsidR="00000000" w:rsidRDefault="00EE5BB9">
      <w:pPr>
        <w:pStyle w:val="1"/>
      </w:pPr>
      <w:bookmarkStart w:id="52" w:name="sub_1014"/>
      <w:r>
        <w:t>Максимальный срок ожидания в очереди при подаче заявления о предоставлении государственной услуги</w:t>
      </w:r>
    </w:p>
    <w:bookmarkEnd w:id="52"/>
    <w:p w:rsidR="00000000" w:rsidRDefault="00EE5BB9"/>
    <w:p w:rsidR="00000000" w:rsidRDefault="00EE5BB9">
      <w:bookmarkStart w:id="53" w:name="sub_19"/>
      <w:r>
        <w:t>19. Максимальный срок ожидания заявителя в очереди при подаче заявления и документов, необходимых дл</w:t>
      </w:r>
      <w:r>
        <w:t>я предоставления государственной услуги, в Минэнерго России не должен превышать 15 минут.</w:t>
      </w:r>
    </w:p>
    <w:bookmarkEnd w:id="53"/>
    <w:p w:rsidR="00000000" w:rsidRDefault="00EE5BB9"/>
    <w:p w:rsidR="00000000" w:rsidRDefault="00EE5BB9">
      <w:pPr>
        <w:pStyle w:val="1"/>
      </w:pPr>
      <w:bookmarkStart w:id="54" w:name="sub_1015"/>
      <w:r>
        <w:t>Срок и порядок регистрации заявления заявителя о предоставлении государственной услуги и документов, в том числе в электронной форме</w:t>
      </w:r>
    </w:p>
    <w:bookmarkEnd w:id="54"/>
    <w:p w:rsidR="00000000" w:rsidRDefault="00EE5BB9"/>
    <w:p w:rsidR="00000000" w:rsidRDefault="00EE5BB9">
      <w:bookmarkStart w:id="55" w:name="sub_20"/>
      <w:r>
        <w:t>20.</w:t>
      </w:r>
      <w:r>
        <w:t xml:space="preserve"> Днем поступления документов в Минэнерго России считается дата регистрации документов в экспедиции Минэнерго России или дата регистрации на </w:t>
      </w:r>
      <w:hyperlink r:id="rId59" w:history="1">
        <w:r>
          <w:rPr>
            <w:rStyle w:val="a4"/>
          </w:rPr>
          <w:t>Едином портале</w:t>
        </w:r>
      </w:hyperlink>
      <w:r>
        <w:t xml:space="preserve"> с присвоением регистрационного номера и указанием даты поступлен</w:t>
      </w:r>
      <w:r>
        <w:t>ия. В случае представления документов по почте регистрация в экспедиции Минэнерго России должна быть проведена не позднее 1 рабочего дня, следующего за датой поступления документов.</w:t>
      </w:r>
    </w:p>
    <w:p w:rsidR="00000000" w:rsidRDefault="00EE5BB9">
      <w:bookmarkStart w:id="56" w:name="sub_21"/>
      <w:bookmarkEnd w:id="55"/>
      <w:r>
        <w:t>21. В случае направления документов почтовым отправлением заяв</w:t>
      </w:r>
      <w:r>
        <w:t>итель прилагает опись вложения с указанием количества страниц.</w:t>
      </w:r>
    </w:p>
    <w:bookmarkEnd w:id="56"/>
    <w:p w:rsidR="00000000" w:rsidRDefault="00EE5BB9"/>
    <w:p w:rsidR="00000000" w:rsidRDefault="00EE5BB9">
      <w:pPr>
        <w:pStyle w:val="1"/>
      </w:pPr>
      <w:bookmarkStart w:id="57" w:name="sub_1016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</w:t>
      </w:r>
      <w:r>
        <w:t>формации о порядке предоставления государственной услуги</w:t>
      </w:r>
    </w:p>
    <w:bookmarkEnd w:id="57"/>
    <w:p w:rsidR="00000000" w:rsidRDefault="00EE5BB9"/>
    <w:p w:rsidR="00000000" w:rsidRDefault="00EE5BB9">
      <w:bookmarkStart w:id="58" w:name="sub_22"/>
      <w:r>
        <w:t>22. Места, предназначенные для ознакомления заявителей с информационными материалами, оборудуются информационными стендами.</w:t>
      </w:r>
    </w:p>
    <w:p w:rsidR="00000000" w:rsidRDefault="00EE5BB9">
      <w:bookmarkStart w:id="59" w:name="sub_23"/>
      <w:bookmarkEnd w:id="58"/>
      <w:r>
        <w:t>23. Места ожидания для представления или получен</w:t>
      </w:r>
      <w:r>
        <w:t>ия документов должны быть оборудованы стульями, скамьями.</w:t>
      </w:r>
    </w:p>
    <w:p w:rsidR="00000000" w:rsidRDefault="00EE5BB9">
      <w:bookmarkStart w:id="60" w:name="sub_24"/>
      <w:bookmarkEnd w:id="59"/>
      <w:r>
        <w:t>24. Места для заполнения заявления оборудуются стульями, столами (стойками) и обеспечиваются канцелярскими принадлежностями.</w:t>
      </w:r>
    </w:p>
    <w:p w:rsidR="00000000" w:rsidRDefault="00EE5BB9">
      <w:bookmarkStart w:id="61" w:name="sub_25"/>
      <w:bookmarkEnd w:id="60"/>
      <w:r>
        <w:lastRenderedPageBreak/>
        <w:t>25. Помещения для приема заявителей:</w:t>
      </w:r>
    </w:p>
    <w:bookmarkEnd w:id="61"/>
    <w:p w:rsidR="00000000" w:rsidRDefault="00EE5BB9">
      <w:r>
        <w:t>должны</w:t>
      </w:r>
      <w:r>
        <w:t xml:space="preserve">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000000" w:rsidRDefault="00EE5BB9">
      <w:r>
        <w:t>должны иметь комфортные условия для заявителей и оптимальные условия для работы должностных лиц.</w:t>
      </w:r>
    </w:p>
    <w:p w:rsidR="00000000" w:rsidRDefault="00EE5BB9">
      <w:bookmarkStart w:id="62" w:name="sub_26"/>
      <w:r>
        <w:t>26.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000000" w:rsidRDefault="00EE5BB9">
      <w:bookmarkStart w:id="63" w:name="sub_27"/>
      <w:bookmarkEnd w:id="62"/>
      <w:r>
        <w:t>27. На информационных стендах</w:t>
      </w:r>
      <w:r>
        <w:t xml:space="preserve"> в доступных для ознакомления местах,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Минэнерго России, а также на </w:t>
      </w:r>
      <w:hyperlink r:id="rId61" w:history="1">
        <w:r>
          <w:rPr>
            <w:rStyle w:val="a4"/>
          </w:rPr>
          <w:t>Едином портале</w:t>
        </w:r>
      </w:hyperlink>
      <w:r>
        <w:t xml:space="preserve"> размещается следующая информация:</w:t>
      </w:r>
    </w:p>
    <w:bookmarkEnd w:id="63"/>
    <w:p w:rsidR="00000000" w:rsidRDefault="00EE5BB9">
      <w:r>
        <w:t>Административный регламент;</w:t>
      </w:r>
    </w:p>
    <w:p w:rsidR="00000000" w:rsidRDefault="00EE5BB9">
      <w:r>
        <w:t>время приема заявителей;</w:t>
      </w:r>
    </w:p>
    <w:p w:rsidR="00000000" w:rsidRDefault="00EE5BB9">
      <w:r>
        <w:t>порядок информирования о ходе предоставления государственной услуги.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bookmarkStart w:id="64" w:name="sub_127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E5BB9">
      <w:pPr>
        <w:pStyle w:val="a7"/>
      </w:pPr>
      <w:r>
        <w:fldChar w:fldCharType="begin"/>
      </w:r>
      <w:r>
        <w:instrText>HYPERLINK "garantF1://71574782.1034"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Административный регламент </w:t>
      </w:r>
      <w:r>
        <w:t>дополнен пунктом 27.1</w:t>
      </w:r>
    </w:p>
    <w:p w:rsidR="00000000" w:rsidRDefault="00EE5BB9">
      <w:r>
        <w:t xml:space="preserve">27.1. В 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N 181-ФЗ в целях организации беспрепятственного доступа инвалидов (включая инвалидов, использующих кресла-коляски и собак-проводников) к месту предоставле</w:t>
      </w:r>
      <w:r>
        <w:t>ния государственной услуги им обеспечиваются:</w:t>
      </w:r>
    </w:p>
    <w:p w:rsidR="00000000" w:rsidRDefault="00EE5BB9">
      <w:r>
        <w:t>условия беспрепятственного доступа к помещению, где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000000" w:rsidRDefault="00EE5BB9">
      <w:r>
        <w:t>возможность самостоятельного передв</w:t>
      </w:r>
      <w:r>
        <w:t>ижения по территории, на которой расположены помещения, где предоставляется государственная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000000" w:rsidRDefault="00EE5BB9">
      <w:r>
        <w:t>надлежащее</w:t>
      </w:r>
      <w:r>
        <w:t xml:space="preserve">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их жизнедеятельности;</w:t>
      </w:r>
    </w:p>
    <w:p w:rsidR="00000000" w:rsidRDefault="00EE5BB9">
      <w:r>
        <w:t>дублирование необходимой звуковой и зрительной инфо</w:t>
      </w:r>
      <w:r>
        <w:t>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EE5BB9"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EE5BB9">
      <w:r>
        <w:t>допуск сурдопереводчика</w:t>
      </w:r>
      <w:r>
        <w:t xml:space="preserve"> и тифлосурдопереводчика;</w:t>
      </w:r>
    </w:p>
    <w:p w:rsidR="00000000" w:rsidRDefault="00EE5BB9">
      <w:r>
        <w:t>допуск собаки-проводника в помещения, где предоставляется государственная услуга;</w:t>
      </w:r>
    </w:p>
    <w:p w:rsidR="00000000" w:rsidRDefault="00EE5BB9">
      <w:r>
        <w:t>оказание помощи в преодолении барьеров, мешающих получению государственной услуги наравне с другими лицами.</w:t>
      </w:r>
    </w:p>
    <w:p w:rsidR="00000000" w:rsidRDefault="00EE5BB9">
      <w:r>
        <w:t>В случае невозможности полностью приспос</w:t>
      </w:r>
      <w:r>
        <w:t>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0000" w:rsidRDefault="00EE5BB9"/>
    <w:p w:rsidR="00000000" w:rsidRDefault="00EE5BB9">
      <w:pPr>
        <w:pStyle w:val="1"/>
      </w:pPr>
      <w:bookmarkStart w:id="65" w:name="sub_1017"/>
      <w:r>
        <w:t>Показатели доступности и кач</w:t>
      </w:r>
      <w:r>
        <w:t>ества государственной услуги</w:t>
      </w:r>
    </w:p>
    <w:bookmarkEnd w:id="65"/>
    <w:p w:rsidR="00000000" w:rsidRDefault="00EE5BB9"/>
    <w:p w:rsidR="00000000" w:rsidRDefault="00EE5BB9">
      <w:bookmarkStart w:id="66" w:name="sub_28"/>
      <w:r>
        <w:t>28. Основным показателем качества и доступности государственной услуги является ее оказание в соответствии с требованиями, установленными законодательством Российской Федерации.</w:t>
      </w:r>
    </w:p>
    <w:p w:rsidR="00000000" w:rsidRDefault="00EE5BB9">
      <w:bookmarkStart w:id="67" w:name="sub_29"/>
      <w:bookmarkEnd w:id="66"/>
      <w:r>
        <w:t xml:space="preserve">29. Оценка качества и </w:t>
      </w:r>
      <w:r>
        <w:t>доступности государственной услуги должна осуществляться по следующим показателям:</w:t>
      </w:r>
    </w:p>
    <w:bookmarkEnd w:id="67"/>
    <w:p w:rsidR="00000000" w:rsidRDefault="00EE5BB9">
      <w:r>
        <w:t xml:space="preserve">степень информированности граждан о порядке предоставления государственной услуги </w:t>
      </w:r>
      <w:r>
        <w:lastRenderedPageBreak/>
        <w:t>(доступность информации о государственной услуге, возможность выбора способа получени</w:t>
      </w:r>
      <w:r>
        <w:t>я информации);</w:t>
      </w:r>
    </w:p>
    <w:p w:rsidR="00000000" w:rsidRDefault="00EE5BB9">
      <w:r>
        <w:t xml:space="preserve"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</w:t>
      </w:r>
      <w:hyperlink r:id="rId63" w:history="1">
        <w:r>
          <w:rPr>
            <w:rStyle w:val="a4"/>
          </w:rPr>
          <w:t>Единый портал</w:t>
        </w:r>
      </w:hyperlink>
      <w:r>
        <w:t>);</w:t>
      </w:r>
    </w:p>
    <w:p w:rsidR="00000000" w:rsidRDefault="00EE5BB9"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bookmarkStart w:id="68" w:name="sub_129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E5BB9">
      <w:pPr>
        <w:pStyle w:val="a7"/>
      </w:pPr>
      <w:r>
        <w:fldChar w:fldCharType="begin"/>
      </w:r>
      <w:r>
        <w:instrText>HYPERLINK "garantF1://71574782.1035"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</w:t>
      </w:r>
      <w:r>
        <w:t>20 февраля 2017 г. N 112 Административный регламент дополнен пунктом 29.1</w:t>
      </w:r>
    </w:p>
    <w:p w:rsidR="00000000" w:rsidRDefault="00EE5BB9">
      <w:r>
        <w:t>29.1. Количество взаимодействий заявителя с должностными лицами Минэнерго России:</w:t>
      </w:r>
    </w:p>
    <w:p w:rsidR="00000000" w:rsidRDefault="00EE5BB9">
      <w:r>
        <w:t>при подаче документов, необходимых для предоставления государственной услуги, непосредственно в эксп</w:t>
      </w:r>
      <w:r>
        <w:t>едицию Минэнерго России - одно взаимодействие;</w:t>
      </w:r>
    </w:p>
    <w:p w:rsidR="00000000" w:rsidRDefault="00EE5BB9">
      <w:r>
        <w:t>при получении документов непосредственно в экспедиции Минэнерго России - одно взаимодействие;</w:t>
      </w:r>
    </w:p>
    <w:p w:rsidR="00000000" w:rsidRDefault="00EE5BB9">
      <w:r>
        <w:t>при направлении документов, необходимых для предоставления государственной услуги, и получении документов по почте заявитель заявитель с должностными лицами Минэнерго России не взаимодействует;</w:t>
      </w:r>
    </w:p>
    <w:p w:rsidR="00000000" w:rsidRDefault="00EE5BB9">
      <w:r>
        <w:t>при направлении документов, необходимых для предоставления гос</w:t>
      </w:r>
      <w:r>
        <w:t>ударственной услуги, и получения документов с использованием информационно-телекоммуникационных технологий, заявитель с должностными лицами Минэнерго России не взаимодействует.</w:t>
      </w:r>
    </w:p>
    <w:p w:rsidR="00000000" w:rsidRDefault="00EE5BB9">
      <w:r>
        <w:t>Продолжительность взаимодействия - не более 15 минут.</w:t>
      </w:r>
    </w:p>
    <w:p w:rsidR="00000000" w:rsidRDefault="00EE5BB9"/>
    <w:p w:rsidR="00000000" w:rsidRDefault="00EE5BB9">
      <w:pPr>
        <w:pStyle w:val="1"/>
      </w:pPr>
      <w:bookmarkStart w:id="69" w:name="sub_1018"/>
      <w:r>
        <w:t>Иные требования,</w:t>
      </w:r>
      <w:r>
        <w:t xml:space="preserve">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69"/>
    <w:p w:rsidR="00000000" w:rsidRDefault="00EE5BB9"/>
    <w:p w:rsidR="00000000" w:rsidRDefault="00EE5BB9">
      <w:bookmarkStart w:id="70" w:name="sub_30"/>
      <w:r>
        <w:t>30. Предост</w:t>
      </w:r>
      <w:r>
        <w:t>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00000" w:rsidRDefault="00EE5BB9">
      <w:bookmarkStart w:id="71" w:name="sub_31"/>
      <w:bookmarkEnd w:id="70"/>
      <w:r>
        <w:t>31. Минэнерго России обеспечивает для заявителей:</w:t>
      </w:r>
    </w:p>
    <w:bookmarkEnd w:id="71"/>
    <w:p w:rsidR="00000000" w:rsidRDefault="00EE5BB9">
      <w:r>
        <w:t>возможность получения информации о предоставлении госуд</w:t>
      </w:r>
      <w:r>
        <w:t xml:space="preserve">арственной услуги на </w:t>
      </w:r>
      <w:hyperlink r:id="rId64" w:history="1">
        <w:r>
          <w:rPr>
            <w:rStyle w:val="a4"/>
          </w:rPr>
          <w:t>официальном сайте</w:t>
        </w:r>
      </w:hyperlink>
      <w:r>
        <w:t xml:space="preserve"> Минэнерго России, а также на </w:t>
      </w:r>
      <w:hyperlink r:id="rId65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EE5BB9">
      <w:r>
        <w:t>возможность получения форм документов, необходимых для получения государственной услуги в электро</w:t>
      </w:r>
      <w:r>
        <w:t>нном виде, на официальном сайте Минэнерго России, а также на Едином портале;</w:t>
      </w:r>
    </w:p>
    <w:p w:rsidR="00000000" w:rsidRDefault="00EE5BB9">
      <w:r>
        <w:t xml:space="preserve">возможность представлять документы в электронном виде через </w:t>
      </w:r>
      <w:hyperlink r:id="rId66" w:history="1">
        <w:r>
          <w:rPr>
            <w:rStyle w:val="a4"/>
          </w:rPr>
          <w:t>официальный сайт</w:t>
        </w:r>
      </w:hyperlink>
      <w:r>
        <w:t xml:space="preserve"> Минэнерго России, а также через </w:t>
      </w:r>
      <w:hyperlink r:id="rId67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EE5BB9"/>
    <w:p w:rsidR="00000000" w:rsidRDefault="00EE5BB9">
      <w:pPr>
        <w:pStyle w:val="1"/>
      </w:pPr>
      <w:bookmarkStart w:id="72" w:name="sub_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72"/>
    <w:p w:rsidR="00000000" w:rsidRDefault="00EE5BB9"/>
    <w:p w:rsidR="00000000" w:rsidRDefault="00EE5BB9">
      <w:bookmarkStart w:id="73" w:name="sub_32"/>
      <w:r>
        <w:t xml:space="preserve">32. Предоставление </w:t>
      </w:r>
      <w:r>
        <w:t>государственной услуги включает в себя следующие административные процедуры:</w:t>
      </w:r>
    </w:p>
    <w:bookmarkEnd w:id="73"/>
    <w:p w:rsidR="00000000" w:rsidRDefault="00EE5BB9">
      <w:r>
        <w:t>прием и регистрация представляемых заявителем документов;</w:t>
      </w:r>
    </w:p>
    <w:p w:rsidR="00000000" w:rsidRDefault="00EE5BB9">
      <w:r>
        <w:t>проверка комплектности (достаточности) представленных заявителем документов, а также полноты и достоверности содерж</w:t>
      </w:r>
      <w:r>
        <w:t>ащейся в них информации;</w:t>
      </w:r>
    </w:p>
    <w:p w:rsidR="00000000" w:rsidRDefault="00EE5BB9">
      <w:r>
        <w:t>принятие решения об утверждении или отказе в утверждении нормативов;</w:t>
      </w:r>
    </w:p>
    <w:p w:rsidR="00000000" w:rsidRDefault="00EE5BB9">
      <w:r>
        <w:t>уведомление заявителя.</w:t>
      </w:r>
    </w:p>
    <w:p w:rsidR="00000000" w:rsidRDefault="00EE5BB9">
      <w:r>
        <w:lastRenderedPageBreak/>
        <w:t xml:space="preserve">Блок-схема предоставления государственной услуги представлена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регламенту.</w:t>
      </w:r>
    </w:p>
    <w:p w:rsidR="00000000" w:rsidRDefault="00EE5BB9"/>
    <w:p w:rsidR="00000000" w:rsidRDefault="00EE5BB9">
      <w:pPr>
        <w:pStyle w:val="1"/>
      </w:pPr>
      <w:bookmarkStart w:id="74" w:name="sub_1019"/>
      <w:r>
        <w:t>Прием и регистрация представляемых заявителем документов</w:t>
      </w:r>
    </w:p>
    <w:bookmarkEnd w:id="74"/>
    <w:p w:rsidR="00000000" w:rsidRDefault="00EE5BB9"/>
    <w:p w:rsidR="00000000" w:rsidRDefault="00EE5BB9">
      <w:bookmarkStart w:id="75" w:name="sub_33"/>
      <w:r>
        <w:t xml:space="preserve">33. Предоставление государственной услуги начинается со дня поступления в Минэнерго России документов,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Административного регламента</w:t>
      </w:r>
      <w:r>
        <w:t>.</w:t>
      </w:r>
    </w:p>
    <w:p w:rsidR="00000000" w:rsidRDefault="00EE5BB9">
      <w:bookmarkStart w:id="76" w:name="sub_34"/>
      <w:bookmarkEnd w:id="75"/>
      <w:r>
        <w:t xml:space="preserve">34. Прием и регистрация представленных заявителем документов осуществляется в соответствии с </w:t>
      </w:r>
      <w:hyperlink w:anchor="sub_20" w:history="1">
        <w:r>
          <w:rPr>
            <w:rStyle w:val="a4"/>
          </w:rPr>
          <w:t>пунктом 20</w:t>
        </w:r>
      </w:hyperlink>
      <w:r>
        <w:t xml:space="preserve"> Административного регламента.</w:t>
      </w:r>
    </w:p>
    <w:p w:rsidR="00000000" w:rsidRDefault="00EE5BB9">
      <w:bookmarkStart w:id="77" w:name="sub_35"/>
      <w:bookmarkEnd w:id="76"/>
      <w:r>
        <w:t>35. Документы, содержащие сведения, отнесенные к коммерческой тайне, дол</w:t>
      </w:r>
      <w:r>
        <w:t>жны иметь соответствующую отметку.</w:t>
      </w:r>
    </w:p>
    <w:bookmarkEnd w:id="77"/>
    <w:p w:rsidR="00000000" w:rsidRDefault="00EE5BB9"/>
    <w:p w:rsidR="00000000" w:rsidRDefault="00EE5BB9">
      <w:pPr>
        <w:pStyle w:val="1"/>
      </w:pPr>
      <w:bookmarkStart w:id="78" w:name="sub_1020"/>
      <w:r>
        <w:t>Проверка комплектности (достаточности) представленных заявителем документов, а также полноты и достоверности содержащейся в них информации</w:t>
      </w:r>
    </w:p>
    <w:bookmarkEnd w:id="78"/>
    <w:p w:rsidR="00000000" w:rsidRDefault="00EE5BB9"/>
    <w:p w:rsidR="00000000" w:rsidRDefault="00EE5BB9">
      <w:bookmarkStart w:id="79" w:name="sub_36"/>
      <w:r>
        <w:t>36. После регистрации документы передаются на рассмотрение в Департамент, и директор (заместитель директора) Департамента назначает ответственного исполнителя (далее - исполнитель).</w:t>
      </w:r>
    </w:p>
    <w:p w:rsidR="00000000" w:rsidRDefault="00EE5BB9">
      <w:bookmarkStart w:id="80" w:name="sub_37"/>
      <w:bookmarkEnd w:id="79"/>
      <w:r>
        <w:t>37. Исполнитель осуществляет проверку комплектности (достаточн</w:t>
      </w:r>
      <w:r>
        <w:t xml:space="preserve">ости) представленных заявителем документов,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Административного регламента, а также полноты и достоверности содержащейся в них информации.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bookmarkStart w:id="81" w:name="sub_38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EE5BB9">
      <w:pPr>
        <w:pStyle w:val="a7"/>
      </w:pPr>
      <w:r>
        <w:fldChar w:fldCharType="begin"/>
      </w:r>
      <w:r>
        <w:instrText>HYPERLINK "garantF1://7157478</w:instrText>
      </w:r>
      <w:r>
        <w:instrText>2.1004"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в пункт 38 внесены изменения</w:t>
      </w:r>
    </w:p>
    <w:p w:rsidR="00000000" w:rsidRDefault="00EE5BB9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 xml:space="preserve">38. В случае представления заявителем документов, указанных в </w:t>
      </w:r>
      <w:hyperlink w:anchor="sub_11" w:history="1">
        <w:r>
          <w:rPr>
            <w:rStyle w:val="a4"/>
          </w:rPr>
          <w:t>пунк</w:t>
        </w:r>
        <w:r>
          <w:rPr>
            <w:rStyle w:val="a4"/>
          </w:rPr>
          <w:t>те 11</w:t>
        </w:r>
      </w:hyperlink>
      <w:r>
        <w:t xml:space="preserve"> Административного регламента, не в полном объеме либо не по установленным </w:t>
      </w:r>
      <w:hyperlink r:id="rId69" w:history="1">
        <w:r>
          <w:rPr>
            <w:rStyle w:val="a4"/>
          </w:rPr>
          <w:t>Инструкцией</w:t>
        </w:r>
      </w:hyperlink>
      <w:r>
        <w:t xml:space="preserve"> методам и (или) формам в течение 55 календарных дней со дня их поступления в Минэнерго России заявителю направляется уведомл</w:t>
      </w:r>
      <w:r>
        <w:t>ение о необходимости устранения замечаний и представления недостающих и (или) доработанных с учетом замечаний документов в Минэнерго России.</w:t>
      </w:r>
    </w:p>
    <w:p w:rsidR="00000000" w:rsidRDefault="00EE5BB9">
      <w:bookmarkStart w:id="82" w:name="sub_1382"/>
      <w:r>
        <w:t>В случае предоставления государственной услуги в электронной форме уведомление о необходимости устранения з</w:t>
      </w:r>
      <w:r>
        <w:t xml:space="preserve">амечаний и представления недостающих и (или) доработанных с учетом замечаний документов в Минэнерго России, направляется заявителю через </w:t>
      </w:r>
      <w:hyperlink r:id="rId70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EE5BB9">
      <w:bookmarkStart w:id="83" w:name="sub_39"/>
      <w:bookmarkEnd w:id="82"/>
      <w:r>
        <w:t>39. Заявитель представляет в Минэнерго России недоста</w:t>
      </w:r>
      <w:r>
        <w:t>ющие и (или) доработанные с учетом замечаний документы не позднее 30 календарных дней со дня получения соответствующего уведомления.</w:t>
      </w:r>
    </w:p>
    <w:p w:rsidR="00000000" w:rsidRDefault="00EE5BB9">
      <w:bookmarkStart w:id="84" w:name="sub_40"/>
      <w:bookmarkEnd w:id="83"/>
      <w:r>
        <w:t>40. При необходимости для проверки полноты и достоверности информации, содержащейся в представленных заявителем</w:t>
      </w:r>
      <w:r>
        <w:t xml:space="preserve"> документах,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Административного регламента, Минэнерго России в установленном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размещении заказов порядке привлекает экспертов (экспертн</w:t>
      </w:r>
      <w:r>
        <w:t>ые организации) и (или) создает коллегиальный (совещательный) орган.</w:t>
      </w:r>
    </w:p>
    <w:bookmarkEnd w:id="84"/>
    <w:p w:rsidR="00000000" w:rsidRDefault="00EE5BB9"/>
    <w:p w:rsidR="00000000" w:rsidRDefault="00EE5BB9">
      <w:pPr>
        <w:pStyle w:val="1"/>
      </w:pPr>
      <w:bookmarkStart w:id="85" w:name="sub_1021"/>
      <w:r>
        <w:t>Принятие решения об утверждении или отказе в утверждении нормативов</w:t>
      </w:r>
    </w:p>
    <w:bookmarkEnd w:id="85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86" w:name="sub_4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E5BB9">
      <w:pPr>
        <w:pStyle w:val="a7"/>
      </w:pPr>
      <w:r>
        <w:fldChar w:fldCharType="begin"/>
      </w:r>
      <w:r>
        <w:instrText>HYPERLINK "garantF1://70705706.1021"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</w:t>
      </w:r>
      <w:r>
        <w:t>тва энергетики РФ от 17 октября 2014 г. N 747 в пункт 41 внесены изменения</w:t>
      </w:r>
    </w:p>
    <w:p w:rsidR="00000000" w:rsidRDefault="00EE5BB9">
      <w:pPr>
        <w:pStyle w:val="a7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 xml:space="preserve">41. По результатам рассмотрения документов,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Административно</w:t>
      </w:r>
      <w:r>
        <w:t>го регламента, исполнитель (при необходимости - с учетом замечаний экспертов (экспертных организаций) и (или) предложений коллегиального (совещательного) органа) не позднее 45 календарных дней со дня их поступления в Минэнерго России, а в случаях, указанны</w:t>
      </w:r>
      <w:r>
        <w:t xml:space="preserve">х в </w:t>
      </w:r>
      <w:hyperlink w:anchor="sub_38" w:history="1">
        <w:r>
          <w:rPr>
            <w:rStyle w:val="a4"/>
          </w:rPr>
          <w:t>пунктах 38</w:t>
        </w:r>
      </w:hyperlink>
      <w:r>
        <w:t xml:space="preserve"> и </w:t>
      </w:r>
      <w:hyperlink w:anchor="sub_39" w:history="1">
        <w:r>
          <w:rPr>
            <w:rStyle w:val="a4"/>
          </w:rPr>
          <w:t>39</w:t>
        </w:r>
      </w:hyperlink>
      <w:r>
        <w:t xml:space="preserve"> Административного регламента, - со дня поступления недостающих и (или) доработанных с учетом замечаний документов подготавливает проект приказа Минэнерго России об утверждении нормативов п</w:t>
      </w:r>
      <w:r>
        <w:t>отерь электрической энергии при ее передаче по электрическим сетям (далее - приказ об утверждении нормативов) и докладывает его директору (заместителю директора) Департамента.</w:t>
      </w:r>
    </w:p>
    <w:p w:rsidR="00000000" w:rsidRDefault="00EE5BB9">
      <w:bookmarkStart w:id="87" w:name="sub_42"/>
      <w:r>
        <w:t xml:space="preserve">42. Директор (заместитель директора) Департамента в течение 5 календарных </w:t>
      </w:r>
      <w:r>
        <w:t>дней визирует проект приказа об утверждении нормативов и обеспечивает его представление на подпись Министру энергетики Российской Федерации или заместителю Министра энергетики Российской Федерации, осуществляющему координацию и контроль деятельности Департ</w:t>
      </w:r>
      <w:r>
        <w:t>амента.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bookmarkStart w:id="88" w:name="sub_43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EE5BB9">
      <w:pPr>
        <w:pStyle w:val="a7"/>
      </w:pPr>
      <w:r>
        <w:fldChar w:fldCharType="begin"/>
      </w:r>
      <w:r>
        <w:instrText>HYPERLINK "garantF1://70705706.1026"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пункт 43 внесены изменения</w:t>
      </w:r>
    </w:p>
    <w:p w:rsidR="00000000" w:rsidRDefault="00EE5BB9">
      <w:pPr>
        <w:pStyle w:val="a7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43. В приказе об утверждении нормативов указываются:</w:t>
      </w:r>
    </w:p>
    <w:p w:rsidR="00000000" w:rsidRDefault="00EE5BB9">
      <w:bookmarkStart w:id="89" w:name="sub_432"/>
      <w:r>
        <w:t>полное и сокращенное (при наличии) наименование заявителя - юридического лица, его организационно-правовая форма;</w:t>
      </w:r>
    </w:p>
    <w:bookmarkEnd w:id="89"/>
    <w:p w:rsidR="00000000" w:rsidRDefault="00EE5BB9">
      <w:r>
        <w:t>ИНН/КПП заявителя;</w:t>
      </w:r>
    </w:p>
    <w:p w:rsidR="00000000" w:rsidRDefault="00EE5BB9">
      <w:r>
        <w:t>наименование субъекта Российской Федерации, в которо</w:t>
      </w:r>
      <w:r>
        <w:t>м расположены объекты электросетевого хозяйства (оборудование) заявителя;</w:t>
      </w:r>
    </w:p>
    <w:p w:rsidR="00000000" w:rsidRDefault="00EE5BB9">
      <w:r>
        <w:t>величины утвержденных нормативов;</w:t>
      </w:r>
    </w:p>
    <w:p w:rsidR="00000000" w:rsidRDefault="00EE5BB9">
      <w:r>
        <w:t>сроки действия нормативов.</w:t>
      </w:r>
    </w:p>
    <w:p w:rsidR="00000000" w:rsidRDefault="00EE5BB9">
      <w:bookmarkStart w:id="90" w:name="sub_44"/>
      <w:r>
        <w:t>44. В случае непредставления в Минэнерго России недостающих и (или) доработанных с учетом замечаний документов в ср</w:t>
      </w:r>
      <w:r>
        <w:t xml:space="preserve">ок, указанный в </w:t>
      </w:r>
      <w:hyperlink w:anchor="sub_39" w:history="1">
        <w:r>
          <w:rPr>
            <w:rStyle w:val="a4"/>
          </w:rPr>
          <w:t>пункте 39</w:t>
        </w:r>
      </w:hyperlink>
      <w:r>
        <w:t xml:space="preserve"> Административного регламента, исполнитель (при необходимости - с учетом замечаний экспертов (экспертных организаций) и (или) предложений коллегиального (совещательного) органа) в течение 5 календарных дней </w:t>
      </w:r>
      <w:r>
        <w:t>подготавливает проект уведомления об отказе в утверждении нормативов (с указанием причин отказа) (далее - уведомление об отказе) и докладывает его директору (заместителю директора) Департамента.</w:t>
      </w:r>
    </w:p>
    <w:p w:rsidR="00000000" w:rsidRDefault="00EE5BB9">
      <w:bookmarkStart w:id="91" w:name="sub_45"/>
      <w:bookmarkEnd w:id="90"/>
      <w:r>
        <w:t>45. Директор (заместитель директора) Департамента</w:t>
      </w:r>
      <w:r>
        <w:t xml:space="preserve"> в течение 5 календарных дней визирует проект уведомления об отказе.</w:t>
      </w:r>
    </w:p>
    <w:p w:rsidR="00000000" w:rsidRDefault="00EE5BB9">
      <w:bookmarkStart w:id="92" w:name="sub_46"/>
      <w:bookmarkEnd w:id="91"/>
      <w:r>
        <w:t>46. Исполнитель в течение 1 рабочего дня обеспечивает представление проекта уведомления об отказе на подпись заместителю Министра энергетики Российской Федерации, осуществляющему координацию и контроль деятельности Департамента.</w:t>
      </w:r>
    </w:p>
    <w:bookmarkEnd w:id="92"/>
    <w:p w:rsidR="00000000" w:rsidRDefault="00EE5BB9"/>
    <w:p w:rsidR="00000000" w:rsidRDefault="00EE5BB9">
      <w:pPr>
        <w:pStyle w:val="1"/>
      </w:pPr>
      <w:bookmarkStart w:id="93" w:name="sub_1022"/>
      <w:r>
        <w:t xml:space="preserve">Уведомление </w:t>
      </w:r>
      <w:r>
        <w:t>заявителя</w:t>
      </w:r>
    </w:p>
    <w:bookmarkEnd w:id="93"/>
    <w:p w:rsidR="00000000" w:rsidRDefault="00EE5BB9"/>
    <w:p w:rsidR="00000000" w:rsidRDefault="00EE5BB9">
      <w:bookmarkStart w:id="94" w:name="sub_47"/>
      <w:r>
        <w:t>47. Департамент в течение 5 календарных дней со дня подписания приказа об утверждении нормативов или уведомления об отказе направляет заявителю:</w:t>
      </w:r>
    </w:p>
    <w:p w:rsidR="00000000" w:rsidRDefault="00EE5BB9">
      <w:bookmarkStart w:id="95" w:name="sub_471"/>
      <w:bookmarkEnd w:id="94"/>
      <w:r>
        <w:t>уведомление об утверждении нормативов с приложением заверенной выписки из</w:t>
      </w:r>
      <w:r>
        <w:t xml:space="preserve"> приказа об утверждении нормативов;</w:t>
      </w:r>
    </w:p>
    <w:p w:rsidR="00000000" w:rsidRDefault="00EE5BB9">
      <w:bookmarkStart w:id="96" w:name="sub_472"/>
      <w:bookmarkEnd w:id="95"/>
      <w:r>
        <w:t>уведомление об отказе.</w:t>
      </w:r>
    </w:p>
    <w:p w:rsidR="00000000" w:rsidRDefault="00EE5BB9">
      <w:bookmarkStart w:id="97" w:name="sub_48"/>
      <w:bookmarkEnd w:id="96"/>
      <w:r>
        <w:t xml:space="preserve">48. В случае предоставления государственной услуги в электронной форме документы, указанные в </w:t>
      </w:r>
      <w:hyperlink w:anchor="sub_471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472" w:history="1">
        <w:r>
          <w:rPr>
            <w:rStyle w:val="a4"/>
          </w:rPr>
          <w:t>третьем пунк</w:t>
        </w:r>
        <w:r>
          <w:rPr>
            <w:rStyle w:val="a4"/>
          </w:rPr>
          <w:t>та 47</w:t>
        </w:r>
      </w:hyperlink>
      <w:r>
        <w:t xml:space="preserve"> Административного регламента, направляются заявителю через </w:t>
      </w:r>
      <w:hyperlink r:id="rId74" w:history="1">
        <w:r>
          <w:rPr>
            <w:rStyle w:val="a4"/>
          </w:rPr>
          <w:t>Единый портал</w:t>
        </w:r>
      </w:hyperlink>
      <w:r>
        <w:t>.</w:t>
      </w:r>
    </w:p>
    <w:bookmarkEnd w:id="97"/>
    <w:p w:rsidR="00000000" w:rsidRDefault="00EE5BB9"/>
    <w:p w:rsidR="00000000" w:rsidRDefault="00EE5BB9">
      <w:pPr>
        <w:pStyle w:val="1"/>
      </w:pPr>
      <w:bookmarkStart w:id="98" w:name="sub_400"/>
      <w:r>
        <w:lastRenderedPageBreak/>
        <w:t>IV. Порядок и формы контроля за предоставлением государственной услуги</w:t>
      </w:r>
    </w:p>
    <w:bookmarkEnd w:id="98"/>
    <w:p w:rsidR="00000000" w:rsidRDefault="00EE5BB9"/>
    <w:p w:rsidR="00000000" w:rsidRDefault="00EE5BB9">
      <w:pPr>
        <w:pStyle w:val="1"/>
      </w:pPr>
      <w:bookmarkStart w:id="99" w:name="sub_1023"/>
      <w:r>
        <w:t>Текущий контроль за соблюдением и и</w:t>
      </w:r>
      <w:r>
        <w:t>сполнением ответственными должностными лицами положений Административного регламента</w:t>
      </w:r>
    </w:p>
    <w:bookmarkEnd w:id="99"/>
    <w:p w:rsidR="00000000" w:rsidRDefault="00EE5BB9"/>
    <w:p w:rsidR="00000000" w:rsidRDefault="00EE5BB9">
      <w:bookmarkStart w:id="100" w:name="sub_49"/>
      <w:r>
        <w:t>49. Текущий контроль за выполнением Административного регламента осуществляется директором (заместителем директора) Департамента.</w:t>
      </w:r>
    </w:p>
    <w:p w:rsidR="00000000" w:rsidRDefault="00EE5BB9">
      <w:bookmarkStart w:id="101" w:name="sub_50"/>
      <w:bookmarkEnd w:id="100"/>
      <w:r>
        <w:t>50. Текущий ко</w:t>
      </w:r>
      <w:r>
        <w:t>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работниками Минэнерго России положений Административного регламента, иных нормативных п</w:t>
      </w:r>
      <w:r>
        <w:t>равовых актов Российской Федерации.</w:t>
      </w:r>
    </w:p>
    <w:bookmarkEnd w:id="101"/>
    <w:p w:rsidR="00000000" w:rsidRDefault="00EE5BB9"/>
    <w:p w:rsidR="00000000" w:rsidRDefault="00EE5BB9">
      <w:pPr>
        <w:pStyle w:val="1"/>
      </w:pPr>
      <w:bookmarkStart w:id="102" w:name="sub_1024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</w:t>
      </w:r>
      <w:r>
        <w:t>осударственной услуги</w:t>
      </w:r>
    </w:p>
    <w:bookmarkEnd w:id="102"/>
    <w:p w:rsidR="00000000" w:rsidRDefault="00EE5BB9"/>
    <w:p w:rsidR="00000000" w:rsidRDefault="00EE5BB9">
      <w:bookmarkStart w:id="103" w:name="sub_51"/>
      <w:r>
        <w:t>51. Плановые проверки полноты и качества предоставления государственной услуги проводятся Департаментом не реже 1 раза в год в соответствии с планом проверок, утвержденным руководством Минэнерго России.</w:t>
      </w:r>
    </w:p>
    <w:p w:rsidR="00000000" w:rsidRDefault="00EE5BB9">
      <w:bookmarkStart w:id="104" w:name="sub_52"/>
      <w:bookmarkEnd w:id="103"/>
      <w:r>
        <w:t xml:space="preserve">52. </w:t>
      </w:r>
      <w:r>
        <w:t>Внеплановые проверки полноты и качества предоставления государственной услуги проводятся Департаментом на основании жалоб заявителей на решения или действия (бездействие) должностных лиц Минэнерго России, принятые или осуществленные в ходе предоставления г</w:t>
      </w:r>
      <w:r>
        <w:t>осударственной услуги.</w:t>
      </w:r>
    </w:p>
    <w:bookmarkEnd w:id="104"/>
    <w:p w:rsidR="00000000" w:rsidRDefault="00EE5BB9"/>
    <w:p w:rsidR="00000000" w:rsidRDefault="00EE5BB9">
      <w:pPr>
        <w:pStyle w:val="1"/>
      </w:pPr>
      <w:bookmarkStart w:id="105" w:name="sub_1025"/>
      <w: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105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106" w:name="sub_5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EE5BB9">
      <w:pPr>
        <w:pStyle w:val="a7"/>
      </w:pPr>
      <w:r>
        <w:fldChar w:fldCharType="begin"/>
      </w:r>
      <w:r>
        <w:instrText>HYPERLINK "garantF1://71</w:instrText>
      </w:r>
      <w:r>
        <w:instrText>574782.1005"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в пункт 53 внесены изменения</w:t>
      </w:r>
    </w:p>
    <w:p w:rsidR="00000000" w:rsidRDefault="00EE5BB9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53. По результатам проверок в случае выявления нарушений положений Административно</w:t>
      </w:r>
      <w:r>
        <w:t>го регламента и иных нормативных правовых актов, устанавливающих требования к предоставлению государственной услуги, виновные должностные лица Минэнерго России несут ответственность в соответствии с законодательством Российской Федерации.</w:t>
      </w:r>
    </w:p>
    <w:p w:rsidR="00000000" w:rsidRDefault="00EE5BB9">
      <w:r>
        <w:t xml:space="preserve">Должностное лицо </w:t>
      </w:r>
      <w:r>
        <w:t>Минэнерго России, ответственное за прием и регистрацию представляемых заявителем в Минэнерго России документов, несет ответственность за соблюдение сроков и порядка приема и регистрации указанных документов.</w:t>
      </w:r>
    </w:p>
    <w:p w:rsidR="00000000" w:rsidRDefault="00EE5BB9">
      <w:r>
        <w:t>Исполнитель несет ответственность:</w:t>
      </w:r>
    </w:p>
    <w:p w:rsidR="00000000" w:rsidRDefault="00EE5BB9">
      <w:r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000000" w:rsidRDefault="00EE5BB9">
      <w:bookmarkStart w:id="107" w:name="sub_1535"/>
      <w:r>
        <w:t>за соблюдение сроков и порядка подготовки приказа об утверждении н</w:t>
      </w:r>
      <w:r>
        <w:t>ормативов или уведомления об отказе, и их своевременное направление заявителю.</w:t>
      </w:r>
    </w:p>
    <w:p w:rsidR="00000000" w:rsidRDefault="00EE5BB9">
      <w:bookmarkStart w:id="108" w:name="sub_1536"/>
      <w:bookmarkEnd w:id="107"/>
      <w:r>
        <w:t>Должностное лицо Минэнерго России, подписавшее приказ об утверждении нормативов или уведомление об отказе, несет ответственность за принятое решение об утвержден</w:t>
      </w:r>
      <w:r>
        <w:t>ии или отказе в утверждении нормативов.</w:t>
      </w:r>
    </w:p>
    <w:bookmarkEnd w:id="108"/>
    <w:p w:rsidR="00000000" w:rsidRDefault="00EE5BB9"/>
    <w:p w:rsidR="00000000" w:rsidRDefault="00EE5BB9">
      <w:pPr>
        <w:pStyle w:val="1"/>
      </w:pPr>
      <w:bookmarkStart w:id="109" w:name="sub_1026"/>
      <w:r>
        <w:lastRenderedPageBreak/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09"/>
    <w:p w:rsidR="00000000" w:rsidRDefault="00EE5BB9"/>
    <w:p w:rsidR="00000000" w:rsidRDefault="00EE5BB9">
      <w:bookmarkStart w:id="110" w:name="sub_54"/>
      <w:r>
        <w:t>54. Контроль за предоставлением государст</w:t>
      </w:r>
      <w:r>
        <w:t>венной услуги со стороны уполномоченных должностных лиц Минэнерго России должен быть постоянным, всесторонним и объективным.</w:t>
      </w:r>
    </w:p>
    <w:p w:rsidR="00000000" w:rsidRDefault="00EE5BB9">
      <w:bookmarkStart w:id="111" w:name="sub_55"/>
      <w:bookmarkEnd w:id="110"/>
      <w:r>
        <w:t>55. Контроль за предоставлением государственной услуги со стороны заявителей может осуществляться путем получения инфор</w:t>
      </w:r>
      <w:r>
        <w:t>мации (устной по телефону либо в письменной или электронной форме по запросу) о наличии в действиях (бездействии) ответственных должностных лиц Минэнерго России, а также в принимаемых ими решениях нарушений положений Административного регламента и иных нор</w:t>
      </w:r>
      <w:r>
        <w:t>мативных правовых актов, устанавливающих требования к предоставлению государственной услуги.</w:t>
      </w:r>
    </w:p>
    <w:bookmarkEnd w:id="111"/>
    <w:p w:rsidR="00000000" w:rsidRDefault="00EE5BB9"/>
    <w:p w:rsidR="00000000" w:rsidRDefault="00EE5BB9">
      <w:pPr>
        <w:pStyle w:val="1"/>
      </w:pPr>
      <w:bookmarkStart w:id="112" w:name="sub_500"/>
      <w:r>
        <w:t>V. Досудебный (внесудебный) порядок обжалования решений и действий (бездействия) Минэнерго России, а также его должностных лиц</w:t>
      </w:r>
    </w:p>
    <w:bookmarkEnd w:id="112"/>
    <w:p w:rsidR="00000000" w:rsidRDefault="00EE5BB9"/>
    <w:p w:rsidR="00000000" w:rsidRDefault="00EE5BB9">
      <w:pPr>
        <w:pStyle w:val="1"/>
      </w:pPr>
      <w:bookmarkStart w:id="113" w:name="sub_1027"/>
      <w:r>
        <w:t>Информ</w:t>
      </w:r>
      <w:r>
        <w:t>ация для заявителя о его праве подать жалобу на решение и (или) действие (бездействие) Минэнерго России и (или) его должностных лиц, федеральных государственных служащих при предоставлении государственной услуги</w:t>
      </w:r>
    </w:p>
    <w:bookmarkEnd w:id="113"/>
    <w:p w:rsidR="00000000" w:rsidRDefault="00EE5BB9"/>
    <w:p w:rsidR="00000000" w:rsidRDefault="00EE5BB9">
      <w:pPr>
        <w:pStyle w:val="a6"/>
        <w:rPr>
          <w:color w:val="000000"/>
          <w:sz w:val="16"/>
          <w:szCs w:val="16"/>
        </w:rPr>
      </w:pPr>
      <w:bookmarkStart w:id="114" w:name="sub_56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EE5BB9">
      <w:pPr>
        <w:pStyle w:val="a7"/>
      </w:pPr>
      <w:r>
        <w:fldChar w:fldCharType="begin"/>
      </w:r>
      <w:r>
        <w:instrText>HYPERLINK "garantF1://71574782.1006"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20 февраля 2017 г. N 112 в пункт 56 внесены изменения</w:t>
      </w:r>
    </w:p>
    <w:p w:rsidR="00000000" w:rsidRDefault="00EE5BB9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5BB9">
      <w:r>
        <w:t>56. Заявитель имеет право подать жалобу на решение и (и</w:t>
      </w:r>
      <w:r>
        <w:t>ли) действие (бездействие) Минэнерго России и (или) его должностных лиц, федеральных государственных служащих (далее - должностные лица) при предоставлении государственной услуги (далее - жалоба) , в том числе в следующих случаях:</w:t>
      </w:r>
    </w:p>
    <w:p w:rsidR="00000000" w:rsidRDefault="00EE5BB9">
      <w:bookmarkStart w:id="115" w:name="sub_561"/>
      <w:r>
        <w:t>1) нарушение срока</w:t>
      </w:r>
      <w:r>
        <w:t xml:space="preserve"> регистрации запроса заявителя о предоставлении государственной услуги;</w:t>
      </w:r>
    </w:p>
    <w:p w:rsidR="00000000" w:rsidRDefault="00EE5BB9">
      <w:bookmarkStart w:id="116" w:name="sub_562"/>
      <w:bookmarkEnd w:id="115"/>
      <w:r>
        <w:t>2) нарушение срока предоставления государственной услуги;</w:t>
      </w:r>
    </w:p>
    <w:p w:rsidR="00000000" w:rsidRDefault="00EE5BB9">
      <w:bookmarkStart w:id="117" w:name="sub_563"/>
      <w:bookmarkEnd w:id="116"/>
      <w:r>
        <w:t xml:space="preserve">3) требование у заявителя документов, не предусмотренных нормативными правовыми актами Российской </w:t>
      </w:r>
      <w:r>
        <w:t>Федерации для предоставления государственной услуги;</w:t>
      </w:r>
    </w:p>
    <w:p w:rsidR="00000000" w:rsidRDefault="00EE5BB9">
      <w:bookmarkStart w:id="118" w:name="sub_564"/>
      <w:bookmarkEnd w:id="117"/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000000" w:rsidRDefault="00EE5BB9">
      <w:bookmarkStart w:id="119" w:name="sub_565"/>
      <w:bookmarkEnd w:id="118"/>
      <w:r>
        <w:t>5)</w:t>
      </w:r>
      <w: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EE5BB9">
      <w:bookmarkStart w:id="120" w:name="sub_566"/>
      <w:bookmarkEnd w:id="119"/>
      <w:r>
        <w:t>6) затребование с заявителя при предостав</w:t>
      </w:r>
      <w:r>
        <w:t>лении государственной услуги платы, не предусмотренной нормативными правовыми актами Российской Федерации;</w:t>
      </w:r>
    </w:p>
    <w:p w:rsidR="00000000" w:rsidRDefault="00EE5BB9">
      <w:bookmarkStart w:id="121" w:name="sub_567"/>
      <w:bookmarkEnd w:id="120"/>
      <w:r>
        <w:t>7) отказ Минэнерго России, его должностного лица в исправлении допущенных опечаток и ошибок в выданных в результате предоставления госу</w:t>
      </w:r>
      <w:r>
        <w:t>дарственной услуги документах либо нарушение установленного срока таких исправлений.</w:t>
      </w:r>
    </w:p>
    <w:bookmarkEnd w:id="121"/>
    <w:p w:rsidR="00000000" w:rsidRDefault="00EE5BB9"/>
    <w:p w:rsidR="00000000" w:rsidRDefault="00EE5BB9">
      <w:pPr>
        <w:pStyle w:val="1"/>
      </w:pPr>
      <w:bookmarkStart w:id="122" w:name="sub_1028"/>
      <w:r>
        <w:t>Предмет жалобы</w:t>
      </w:r>
    </w:p>
    <w:bookmarkEnd w:id="122"/>
    <w:p w:rsidR="00000000" w:rsidRDefault="00EE5BB9"/>
    <w:p w:rsidR="00000000" w:rsidRDefault="00EE5BB9">
      <w:bookmarkStart w:id="123" w:name="sub_57"/>
      <w:r>
        <w:t xml:space="preserve">57. Предметом жалобы являются решения и (или) действия (бездействие) Минэнерго России и (или) его должностных лиц, принятые и осуществленные с нарушением стандарта </w:t>
      </w:r>
      <w:r>
        <w:lastRenderedPageBreak/>
        <w:t>предоставления государственной услуги, а также ненадлежащее исполнение должностными лицами и</w:t>
      </w:r>
      <w:r>
        <w:t>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bookmarkEnd w:id="123"/>
    <w:p w:rsidR="00000000" w:rsidRDefault="00EE5BB9"/>
    <w:p w:rsidR="00000000" w:rsidRDefault="00EE5BB9">
      <w:pPr>
        <w:pStyle w:val="1"/>
      </w:pPr>
      <w:bookmarkStart w:id="124" w:name="sub_1029"/>
      <w:r>
        <w:t>Органы государственной власти и уполномоченн</w:t>
      </w:r>
      <w:r>
        <w:t>ые на рассмотрение жалобы должностные лица, которым может быть направлена жалоба</w:t>
      </w:r>
    </w:p>
    <w:bookmarkEnd w:id="124"/>
    <w:p w:rsidR="00000000" w:rsidRDefault="00EE5BB9"/>
    <w:p w:rsidR="00000000" w:rsidRDefault="00EE5BB9">
      <w:bookmarkStart w:id="125" w:name="sub_58"/>
      <w:r>
        <w:t xml:space="preserve">58. Жалоба на решения, принятые Министром энергетики Российской Федерации или заместителем Министра энергетики Российской Федерации, осуществляющим координацию </w:t>
      </w:r>
      <w:r>
        <w:t>и контроль деятельности Департамента, рассматривается Министром энергетики Российской Федерации.</w:t>
      </w:r>
    </w:p>
    <w:bookmarkEnd w:id="125"/>
    <w:p w:rsidR="00000000" w:rsidRDefault="00EE5BB9">
      <w:r>
        <w:t>Жалоба на действие (бездействие) директора (заместителя директора) Департамента рассматривается Министром энергетики Российской Федерации или заместителе</w:t>
      </w:r>
      <w:r>
        <w:t>м Министра энергетики Российской Федерации, осуществляющим координацию и контроль деятельности Департамента.</w:t>
      </w:r>
    </w:p>
    <w:p w:rsidR="00000000" w:rsidRDefault="00EE5BB9">
      <w:r>
        <w:t>Жалоба на действие (бездействие) исполнителя рассматривается директором (заместителем директора) Департамента.</w:t>
      </w:r>
    </w:p>
    <w:p w:rsidR="00000000" w:rsidRDefault="00EE5BB9"/>
    <w:p w:rsidR="00000000" w:rsidRDefault="00EE5BB9">
      <w:pPr>
        <w:pStyle w:val="1"/>
      </w:pPr>
      <w:bookmarkStart w:id="126" w:name="sub_1030"/>
      <w:r>
        <w:t>Порядок подачи и рассмотрен</w:t>
      </w:r>
      <w:r>
        <w:t>ия жалобы</w:t>
      </w:r>
    </w:p>
    <w:bookmarkEnd w:id="126"/>
    <w:p w:rsidR="00000000" w:rsidRDefault="00EE5BB9"/>
    <w:p w:rsidR="00000000" w:rsidRDefault="00EE5BB9">
      <w:bookmarkStart w:id="127" w:name="sub_59"/>
      <w:r>
        <w:t>59. Жалоба направляется в Минэнерго России в письменной форме на бумажном носителе или в электронной форме.</w:t>
      </w:r>
    </w:p>
    <w:p w:rsidR="00000000" w:rsidRDefault="00EE5BB9">
      <w:bookmarkStart w:id="128" w:name="sub_60"/>
      <w:bookmarkEnd w:id="127"/>
      <w:r>
        <w:t>60. Жалоба может быть направлена по почте, через многофункциональный центр, с использованием сети Интернет, чер</w:t>
      </w:r>
      <w:r>
        <w:t xml:space="preserve">ез </w:t>
      </w:r>
      <w:hyperlink r:id="rId77" w:history="1">
        <w:r>
          <w:rPr>
            <w:rStyle w:val="a4"/>
          </w:rPr>
          <w:t>официальный сайт</w:t>
        </w:r>
      </w:hyperlink>
      <w:r>
        <w:t xml:space="preserve"> Минэнерго России, </w:t>
      </w:r>
      <w:hyperlink r:id="rId78" w:history="1">
        <w:r>
          <w:rPr>
            <w:rStyle w:val="a4"/>
          </w:rPr>
          <w:t>Единый портал</w:t>
        </w:r>
      </w:hyperlink>
      <w:r>
        <w:t>, а также может быть принята при личном приеме заявителя.</w:t>
      </w:r>
    </w:p>
    <w:p w:rsidR="00000000" w:rsidRDefault="00EE5BB9">
      <w:bookmarkStart w:id="129" w:name="sub_61"/>
      <w:bookmarkEnd w:id="128"/>
      <w:r>
        <w:t>61. В случае если жалоба подается через представителя заявит</w:t>
      </w:r>
      <w:r>
        <w:t>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29"/>
    <w:p w:rsidR="00000000" w:rsidRDefault="00EE5BB9">
      <w:r>
        <w:t>оформленная в соответс</w:t>
      </w:r>
      <w:r>
        <w:t>твии с законодательством Российской Федерации доверенность (для физических лиц);</w:t>
      </w:r>
    </w:p>
    <w:p w:rsidR="00000000" w:rsidRDefault="00EE5BB9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</w:t>
      </w:r>
      <w:r>
        <w:t>ководителем лицом (для юридических лиц);</w:t>
      </w:r>
    </w:p>
    <w:p w:rsidR="00000000" w:rsidRDefault="00EE5BB9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EE5BB9">
      <w:bookmarkStart w:id="130" w:name="sub_62"/>
      <w:r>
        <w:t>62. Жалоба должна содержать:</w:t>
      </w:r>
    </w:p>
    <w:p w:rsidR="00000000" w:rsidRDefault="00EE5BB9">
      <w:bookmarkStart w:id="131" w:name="sub_621"/>
      <w:bookmarkEnd w:id="130"/>
      <w:r>
        <w:t>1) наименование органа, предоставляющего государственную услугу, должностного лица Минэнерго России, решения и действия (бездействие) которого обжалуются;</w:t>
      </w:r>
    </w:p>
    <w:p w:rsidR="00000000" w:rsidRDefault="00EE5BB9">
      <w:bookmarkStart w:id="132" w:name="sub_622"/>
      <w:bookmarkEnd w:id="131"/>
      <w:r>
        <w:t>2) фамилию, имя, отчество (последнее - при</w:t>
      </w:r>
      <w:r>
        <w:t xml:space="preserve">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t>по которым должен быть направлен ответ заявителю;</w:t>
      </w:r>
    </w:p>
    <w:p w:rsidR="00000000" w:rsidRDefault="00EE5BB9">
      <w:bookmarkStart w:id="133" w:name="sub_623"/>
      <w:bookmarkEnd w:id="132"/>
      <w:r>
        <w:t>3) сведения об обжалуемых решениях и действиях (бездействии) Минэнерго России, должностного лица Минэнерго России;</w:t>
      </w:r>
    </w:p>
    <w:p w:rsidR="00000000" w:rsidRDefault="00EE5BB9">
      <w:bookmarkStart w:id="134" w:name="sub_624"/>
      <w:bookmarkEnd w:id="133"/>
      <w:r>
        <w:t>4) доводы, на основании которых заявитель не согласен с решение</w:t>
      </w:r>
      <w:r>
        <w:t xml:space="preserve">м и действием </w:t>
      </w:r>
      <w:r>
        <w:lastRenderedPageBreak/>
        <w:t>(бездействием) Минэнерго России, должностного лица Минэнерго России. Заявителем могут быть представлены документы (при наличии), подтверждающие доводы заявителя, либо их копии.</w:t>
      </w:r>
    </w:p>
    <w:p w:rsidR="00000000" w:rsidRDefault="00EE5BB9">
      <w:bookmarkStart w:id="135" w:name="sub_63"/>
      <w:bookmarkEnd w:id="134"/>
      <w:r>
        <w:t>63. Минэнерго России отказывает в удовлетворении жал</w:t>
      </w:r>
      <w:r>
        <w:t>обы в следующих случаях:</w:t>
      </w:r>
    </w:p>
    <w:bookmarkEnd w:id="135"/>
    <w:p w:rsidR="00000000" w:rsidRDefault="00EE5BB9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EE5BB9">
      <w:r>
        <w:t>подача жалобы лицом, полномочия которого не подтверждены в порядке, установленном законодательством Росси</w:t>
      </w:r>
      <w:r>
        <w:t>йской Федерации;</w:t>
      </w:r>
    </w:p>
    <w:p w:rsidR="00000000" w:rsidRDefault="00EE5BB9">
      <w:r>
        <w:t>наличие решения по жалобе, принятого ранее в отношении того же заявителя и по тому же предмету жалобы.</w:t>
      </w:r>
    </w:p>
    <w:p w:rsidR="00000000" w:rsidRDefault="00EE5BB9">
      <w:bookmarkStart w:id="136" w:name="sub_64"/>
      <w:r>
        <w:t>64. Минэнерго России вправе оставить жалобу без ответа в следующих случаях:</w:t>
      </w:r>
    </w:p>
    <w:bookmarkEnd w:id="136"/>
    <w:p w:rsidR="00000000" w:rsidRDefault="00EE5BB9">
      <w:r>
        <w:t>наличие в жалобе нецензурных либо оскорбительных</w:t>
      </w:r>
      <w:r>
        <w:t xml:space="preserve"> выражений, угроз жизни, здоровью и имуществу должностного лица, а также членов его семьи;</w:t>
      </w:r>
    </w:p>
    <w:p w:rsidR="00000000" w:rsidRDefault="00EE5BB9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EE5BB9"/>
    <w:p w:rsidR="00000000" w:rsidRDefault="00EE5BB9">
      <w:pPr>
        <w:pStyle w:val="1"/>
      </w:pPr>
      <w:bookmarkStart w:id="137" w:name="sub_1031"/>
      <w:r>
        <w:t>Сроки рассмотрения жалобы</w:t>
      </w:r>
    </w:p>
    <w:bookmarkEnd w:id="137"/>
    <w:p w:rsidR="00000000" w:rsidRDefault="00EE5BB9"/>
    <w:p w:rsidR="00000000" w:rsidRDefault="00EE5BB9">
      <w:bookmarkStart w:id="138" w:name="sub_65"/>
      <w:r>
        <w:t>65. Жалоба, поступившая в Минэнерго России, подлежит рассмотрению Министром энергетики Российской Федерации в течение 15 рабочих дней со дня ее регистрации, а в случае обжалования отказа Минэнерго России, должностно</w:t>
      </w:r>
      <w:r>
        <w:t>го лица Минэнерго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End w:id="138"/>
    <w:p w:rsidR="00000000" w:rsidRDefault="00EE5BB9"/>
    <w:p w:rsidR="00000000" w:rsidRDefault="00EE5BB9">
      <w:pPr>
        <w:pStyle w:val="1"/>
      </w:pPr>
      <w:bookmarkStart w:id="139" w:name="sub_1032"/>
      <w:r>
        <w:t>Результат ра</w:t>
      </w:r>
      <w:r>
        <w:t>ссмотрения жалобы</w:t>
      </w:r>
    </w:p>
    <w:bookmarkEnd w:id="139"/>
    <w:p w:rsidR="00000000" w:rsidRDefault="00EE5BB9"/>
    <w:p w:rsidR="00000000" w:rsidRDefault="00EE5BB9">
      <w:bookmarkStart w:id="140" w:name="sub_66"/>
      <w:r>
        <w:t>66. По результатам рассмотрения жалобы Минэнерго России принимает одно из следующих решений:</w:t>
      </w:r>
    </w:p>
    <w:bookmarkEnd w:id="140"/>
    <w:p w:rsidR="00000000" w:rsidRDefault="00EE5BB9">
      <w:r>
        <w:t>удовлетворяет жалобу, в том числе в форме отмены принятого решения, исправления допущенных Минэнерго России опечаток и ошибо</w:t>
      </w:r>
      <w:r>
        <w:t>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EE5BB9">
      <w:r>
        <w:t>отказывает в удовлетворении жалобы</w:t>
      </w:r>
      <w:r>
        <w:t>.</w:t>
      </w:r>
    </w:p>
    <w:p w:rsidR="00000000" w:rsidRDefault="00EE5BB9"/>
    <w:p w:rsidR="00000000" w:rsidRDefault="00EE5BB9">
      <w:pPr>
        <w:pStyle w:val="1"/>
      </w:pPr>
      <w:bookmarkStart w:id="141" w:name="sub_1033"/>
      <w:r>
        <w:t>Порядок информирования заявителя о результатах рассмотрения жалобы</w:t>
      </w:r>
    </w:p>
    <w:bookmarkEnd w:id="141"/>
    <w:p w:rsidR="00000000" w:rsidRDefault="00EE5BB9"/>
    <w:p w:rsidR="00000000" w:rsidRDefault="00EE5BB9">
      <w:bookmarkStart w:id="142" w:name="sub_67"/>
      <w:r>
        <w:t xml:space="preserve">67. Не позднее дня, следующего за днем принятия решения, указанного в </w:t>
      </w:r>
      <w:hyperlink w:anchor="sub_66" w:history="1">
        <w:r>
          <w:rPr>
            <w:rStyle w:val="a4"/>
          </w:rPr>
          <w:t>пункте 66</w:t>
        </w:r>
      </w:hyperlink>
      <w:r>
        <w:t xml:space="preserve"> Административного регламента, заявителю в письменной форме </w:t>
      </w:r>
      <w:r>
        <w:t>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EE5BB9">
      <w:bookmarkStart w:id="143" w:name="sub_68"/>
      <w:bookmarkEnd w:id="142"/>
      <w:r>
        <w:t>68. В ответе по результатам рассмотрения жалобы указываются:</w:t>
      </w:r>
    </w:p>
    <w:bookmarkEnd w:id="143"/>
    <w:p w:rsidR="00000000" w:rsidRDefault="00EE5BB9">
      <w:r>
        <w:t>наименование органа, предоставляющего государственную услугу, рас</w:t>
      </w:r>
      <w: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EE5BB9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EE5BB9">
      <w:r>
        <w:t>фамил</w:t>
      </w:r>
      <w:r>
        <w:t>ия, имя, отчество (при наличии) или наименование заявителя;</w:t>
      </w:r>
    </w:p>
    <w:p w:rsidR="00000000" w:rsidRDefault="00EE5BB9">
      <w:r>
        <w:t>основания для принятия решения по жалобе;</w:t>
      </w:r>
    </w:p>
    <w:p w:rsidR="00000000" w:rsidRDefault="00EE5BB9">
      <w:r>
        <w:t>принятое по жалобе решение;</w:t>
      </w:r>
    </w:p>
    <w:p w:rsidR="00000000" w:rsidRDefault="00EE5BB9">
      <w: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</w:t>
      </w:r>
      <w:r>
        <w:t>та государственной услуги;</w:t>
      </w:r>
    </w:p>
    <w:p w:rsidR="00000000" w:rsidRDefault="00EE5BB9">
      <w:r>
        <w:t>сведения о порядке обжалования принятого по жалобе решения.</w:t>
      </w:r>
    </w:p>
    <w:p w:rsidR="00000000" w:rsidRDefault="00EE5BB9"/>
    <w:p w:rsidR="00000000" w:rsidRDefault="00EE5BB9">
      <w:pPr>
        <w:pStyle w:val="1"/>
      </w:pPr>
      <w:bookmarkStart w:id="144" w:name="sub_1034"/>
      <w:r>
        <w:t>Порядок обжалования решения по жалобе</w:t>
      </w:r>
    </w:p>
    <w:bookmarkEnd w:id="144"/>
    <w:p w:rsidR="00000000" w:rsidRDefault="00EE5BB9"/>
    <w:p w:rsidR="00000000" w:rsidRDefault="00EE5BB9">
      <w:bookmarkStart w:id="145" w:name="sub_69"/>
      <w:r>
        <w:t>69. Заявитель вправе обжаловать решения по жалобе вышестоящим должностным лицам.</w:t>
      </w:r>
    </w:p>
    <w:p w:rsidR="00000000" w:rsidRDefault="00EE5BB9">
      <w:bookmarkStart w:id="146" w:name="sub_70"/>
      <w:bookmarkEnd w:id="145"/>
      <w:r>
        <w:t>70. В случае у</w:t>
      </w:r>
      <w:r>
        <w:t>становления в ходе или по результатам рассмотрения жалобы признаков состава административного правонарушения или преступления Минэнерго России в установленном порядке незамедлительно направляет имеющиеся материалы в органы прокуратуры.</w:t>
      </w:r>
    </w:p>
    <w:bookmarkEnd w:id="146"/>
    <w:p w:rsidR="00000000" w:rsidRDefault="00EE5BB9"/>
    <w:p w:rsidR="00000000" w:rsidRDefault="00EE5BB9">
      <w:pPr>
        <w:pStyle w:val="1"/>
      </w:pPr>
      <w:bookmarkStart w:id="147" w:name="sub_1035"/>
      <w:r>
        <w:t>Право</w:t>
      </w:r>
      <w:r>
        <w:t xml:space="preserve"> заявителя на получение информации и документов, необходимых для обоснования и рассмотрения жалобы</w:t>
      </w:r>
    </w:p>
    <w:bookmarkEnd w:id="147"/>
    <w:p w:rsidR="00000000" w:rsidRDefault="00EE5BB9"/>
    <w:p w:rsidR="00000000" w:rsidRDefault="00EE5BB9">
      <w:bookmarkStart w:id="148" w:name="sub_71"/>
      <w:r>
        <w:t>71. 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148"/>
    <w:p w:rsidR="00000000" w:rsidRDefault="00EE5BB9"/>
    <w:p w:rsidR="00000000" w:rsidRDefault="00EE5BB9">
      <w:pPr>
        <w:pStyle w:val="1"/>
      </w:pPr>
      <w:bookmarkStart w:id="149" w:name="sub_1036"/>
      <w:r>
        <w:t>Способы информирования заявителей о порядке подачи и рассмотрения жалобы</w:t>
      </w:r>
    </w:p>
    <w:bookmarkEnd w:id="149"/>
    <w:p w:rsidR="00000000" w:rsidRDefault="00EE5BB9"/>
    <w:p w:rsidR="00000000" w:rsidRDefault="00EE5BB9">
      <w:bookmarkStart w:id="150" w:name="sub_72"/>
      <w:r>
        <w:t xml:space="preserve">72. Информация о порядке подачи и рассмотрения жалобы размещается на </w:t>
      </w:r>
      <w:hyperlink r:id="rId79" w:history="1">
        <w:r>
          <w:rPr>
            <w:rStyle w:val="a4"/>
          </w:rPr>
          <w:t>официальном сайте</w:t>
        </w:r>
      </w:hyperlink>
      <w:r>
        <w:t xml:space="preserve"> Минэнерго России, на </w:t>
      </w:r>
      <w:hyperlink r:id="rId80" w:history="1">
        <w:r>
          <w:rPr>
            <w:rStyle w:val="a4"/>
          </w:rPr>
          <w:t>Едином портале</w:t>
        </w:r>
      </w:hyperlink>
      <w:r>
        <w:t>, а также может быть сообщена заявителю в устной и/или письменной форме.</w:t>
      </w:r>
    </w:p>
    <w:bookmarkEnd w:id="150"/>
    <w:p w:rsidR="00000000" w:rsidRDefault="00EE5BB9"/>
    <w:p w:rsidR="00000000" w:rsidRDefault="00EE5BB9">
      <w:pPr>
        <w:ind w:firstLine="698"/>
        <w:jc w:val="right"/>
      </w:pPr>
      <w:bookmarkStart w:id="151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энергетики Росси</w:t>
      </w:r>
      <w:r>
        <w:rPr>
          <w:rStyle w:val="a3"/>
        </w:rPr>
        <w:t>йской</w:t>
      </w:r>
      <w:r>
        <w:rPr>
          <w:rStyle w:val="a3"/>
        </w:rPr>
        <w:br/>
        <w:t>Федерации государственной услуги по</w:t>
      </w:r>
      <w:r>
        <w:rPr>
          <w:rStyle w:val="a3"/>
        </w:rPr>
        <w:br/>
        <w:t>утверждению нормативов</w:t>
      </w:r>
      <w:r>
        <w:rPr>
          <w:rStyle w:val="a3"/>
        </w:rPr>
        <w:br/>
        <w:t>потерь электрической энергии при ее</w:t>
      </w:r>
      <w:r>
        <w:rPr>
          <w:rStyle w:val="a3"/>
        </w:rPr>
        <w:br/>
        <w:t>передаче по электрическим сетям</w:t>
      </w:r>
    </w:p>
    <w:bookmarkEnd w:id="151"/>
    <w:p w:rsidR="00000000" w:rsidRDefault="00EE5BB9"/>
    <w:p w:rsidR="00000000" w:rsidRDefault="00EE5BB9">
      <w:pPr>
        <w:ind w:firstLine="698"/>
        <w:jc w:val="right"/>
      </w:pPr>
      <w:r>
        <w:rPr>
          <w:rStyle w:val="a3"/>
        </w:rPr>
        <w:t>(рекомендуемая форма)</w:t>
      </w:r>
    </w:p>
    <w:p w:rsidR="00000000" w:rsidRDefault="00EE5BB9">
      <w:hyperlink r:id="rId81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EE5B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5BB9">
      <w:pPr>
        <w:pStyle w:val="a7"/>
      </w:pPr>
      <w:r>
        <w:t xml:space="preserve">См. текст </w:t>
      </w:r>
      <w:hyperlink r:id="rId82" w:history="1">
        <w:r>
          <w:rPr>
            <w:rStyle w:val="a4"/>
          </w:rPr>
          <w:t>приложения N 1</w:t>
        </w:r>
      </w:hyperlink>
    </w:p>
    <w:p w:rsidR="00000000" w:rsidRDefault="00EE5BB9">
      <w:pPr>
        <w:pStyle w:val="a7"/>
      </w:pPr>
    </w:p>
    <w:bookmarkStart w:id="152" w:name="sub_1200"/>
    <w:p w:rsidR="00000000" w:rsidRDefault="00EE5BB9">
      <w:pPr>
        <w:pStyle w:val="a7"/>
      </w:pPr>
      <w:r>
        <w:fldChar w:fldCharType="begin"/>
      </w:r>
      <w:r>
        <w:instrText>HYPERLINK "garantF1://70705706.1021"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энергетики РФ от 17 октября 2014 г. N 747 в приложение внесены изменения</w:t>
      </w:r>
    </w:p>
    <w:bookmarkEnd w:id="152"/>
    <w:p w:rsidR="00000000" w:rsidRDefault="00EE5BB9">
      <w:pPr>
        <w:pStyle w:val="a7"/>
      </w:pPr>
      <w:r>
        <w:fldChar w:fldCharType="begin"/>
      </w:r>
      <w:r>
        <w:instrText>HYPERLINK "garantF1://57403021.1200"</w:instrText>
      </w:r>
      <w:r>
        <w:fldChar w:fldCharType="separate"/>
      </w:r>
      <w:r>
        <w:rPr>
          <w:rStyle w:val="a4"/>
        </w:rPr>
        <w:t>См. текст приложе</w:t>
      </w:r>
      <w:r>
        <w:rPr>
          <w:rStyle w:val="a4"/>
        </w:rPr>
        <w:t>ния в предыдущей редакции</w:t>
      </w:r>
      <w:r>
        <w:fldChar w:fldCharType="end"/>
      </w:r>
    </w:p>
    <w:p w:rsidR="00000000" w:rsidRDefault="00EE5BB9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энергетики Российской</w:t>
      </w:r>
      <w:r>
        <w:rPr>
          <w:rStyle w:val="a3"/>
        </w:rPr>
        <w:br/>
        <w:t>Федерации государственной услуги по</w:t>
      </w:r>
      <w:r>
        <w:rPr>
          <w:rStyle w:val="a3"/>
        </w:rPr>
        <w:br/>
        <w:t>утверждению нормативов</w:t>
      </w:r>
      <w:r>
        <w:rPr>
          <w:rStyle w:val="a3"/>
        </w:rPr>
        <w:br/>
        <w:t>потерь электрической энергии при ее</w:t>
      </w:r>
      <w:r>
        <w:rPr>
          <w:rStyle w:val="a3"/>
        </w:rPr>
        <w:br/>
        <w:t xml:space="preserve">передаче </w:t>
      </w:r>
      <w:r>
        <w:rPr>
          <w:rStyle w:val="a3"/>
        </w:rPr>
        <w:t>по электрическим сетям</w:t>
      </w:r>
      <w:r>
        <w:rPr>
          <w:rStyle w:val="a3"/>
        </w:rPr>
        <w:br/>
      </w:r>
      <w:r>
        <w:rPr>
          <w:rStyle w:val="a3"/>
        </w:rPr>
        <w:lastRenderedPageBreak/>
        <w:t>(с изменениями от 17 октября 2014 г.)</w:t>
      </w:r>
    </w:p>
    <w:p w:rsidR="00000000" w:rsidRDefault="00EE5BB9"/>
    <w:p w:rsidR="00000000" w:rsidRDefault="00EE5BB9">
      <w:pPr>
        <w:pStyle w:val="1"/>
      </w:pPr>
      <w:r>
        <w:t>Блок-схема</w:t>
      </w:r>
      <w:r>
        <w:br/>
        <w:t>предоставления Министерством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</w:t>
      </w:r>
    </w:p>
    <w:p w:rsidR="00000000" w:rsidRDefault="00EE5BB9"/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│Представление заявителем документов в Минэнерго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                  России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└──────────┬─────────────────────────────────────┘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▼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│Прием и регистрация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│представленных заявителем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│документов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└─────────────────────┬──────┘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▼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</w:t>
      </w:r>
      <w:r>
        <w:rPr>
          <w:sz w:val="22"/>
          <w:szCs w:val="22"/>
        </w:rPr>
        <w:t>────────────┐           ┌──────────────────────────────┐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│Проверка комплектности      ├──────────►│Формирование и направление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│(достаточности)             │           │заявителю замечаний (при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│представленных заявителем   │           │наличии) </w:t>
      </w:r>
      <w:r>
        <w:rPr>
          <w:sz w:val="22"/>
          <w:szCs w:val="22"/>
        </w:rPr>
        <w:t xml:space="preserve">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│документов, а также полноты │           └───────────────┬──────────────┘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│и достоверности содержащейся│      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│в них информации            │                           ▼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│           </w:t>
      </w:r>
      <w:r>
        <w:rPr>
          <w:sz w:val="22"/>
          <w:szCs w:val="22"/>
        </w:rPr>
        <w:t>┌──────────────────────────────┐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│◄──────────┤Представление заявителем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└─────────────────────┬──────┘           │недостающих и (или)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          │доработанных с учетом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▼                  │замечаний документов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         └────────────────┬─────────────┘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│Принятие решения об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│утверждении нормативов      │       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</w:t>
      </w:r>
      <w:r>
        <w:rPr>
          <w:sz w:val="22"/>
          <w:szCs w:val="22"/>
        </w:rPr>
        <w:t>────┬──────┘                            ▼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          ┌──────────────────────────────┐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▼                  │Принятие решения об отказе в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         │утверждении нормативов с</w:t>
      </w:r>
      <w:r>
        <w:rPr>
          <w:sz w:val="22"/>
          <w:szCs w:val="22"/>
        </w:rPr>
        <w:t xml:space="preserve">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│Формирование и подписание   │           │указанием причин отказа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│приказа об утверждении      │           └─────────┬────────────────────┘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│нормативов                  │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└─────────────────────┬──────┘                 </w:t>
      </w:r>
      <w:r>
        <w:rPr>
          <w:sz w:val="22"/>
          <w:szCs w:val="22"/>
        </w:rPr>
        <w:t xml:space="preserve">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            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▼                            ▼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┌────────────────────────────────────┐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Уведомление заявителя        │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└─────</w:t>
      </w:r>
      <w:r>
        <w:rPr>
          <w:sz w:val="22"/>
          <w:szCs w:val="22"/>
        </w:rPr>
        <w:t>───────────────────────────────┘</w:t>
      </w:r>
    </w:p>
    <w:p w:rsidR="00000000" w:rsidRDefault="00EE5BB9"/>
    <w:p w:rsidR="00000000" w:rsidRDefault="00EE5BB9"/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───────────    Выполнено</w:t>
      </w:r>
    </w:p>
    <w:p w:rsidR="00000000" w:rsidRDefault="00EE5B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 - - - - -    Не выполнено</w:t>
      </w:r>
    </w:p>
    <w:p w:rsidR="00EE5BB9" w:rsidRDefault="00EE5BB9"/>
    <w:sectPr w:rsidR="00EE5BB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9"/>
    <w:rsid w:val="00DB1C19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44830B-F37A-4155-96EC-2326C98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403021.106" TargetMode="External"/><Relationship Id="rId21" Type="http://schemas.openxmlformats.org/officeDocument/2006/relationships/hyperlink" Target="garantF1://890941.13021" TargetMode="External"/><Relationship Id="rId42" Type="http://schemas.openxmlformats.org/officeDocument/2006/relationships/hyperlink" Target="garantF1://70116748.0" TargetMode="External"/><Relationship Id="rId47" Type="http://schemas.openxmlformats.org/officeDocument/2006/relationships/hyperlink" Target="garantF1://70647774.0" TargetMode="External"/><Relationship Id="rId63" Type="http://schemas.openxmlformats.org/officeDocument/2006/relationships/hyperlink" Target="garantF1://890941.2770" TargetMode="External"/><Relationship Id="rId68" Type="http://schemas.openxmlformats.org/officeDocument/2006/relationships/hyperlink" Target="garantF1://57324568.38" TargetMode="External"/><Relationship Id="rId84" Type="http://schemas.openxmlformats.org/officeDocument/2006/relationships/theme" Target="theme/theme1.xml"/><Relationship Id="rId16" Type="http://schemas.openxmlformats.org/officeDocument/2006/relationships/hyperlink" Target="garantF1://57403021.102" TargetMode="External"/><Relationship Id="rId11" Type="http://schemas.openxmlformats.org/officeDocument/2006/relationships/hyperlink" Target="garantF1://92310.0" TargetMode="External"/><Relationship Id="rId32" Type="http://schemas.openxmlformats.org/officeDocument/2006/relationships/hyperlink" Target="garantF1://10064504.0" TargetMode="External"/><Relationship Id="rId37" Type="http://schemas.openxmlformats.org/officeDocument/2006/relationships/hyperlink" Target="garantF1://93348.1000" TargetMode="External"/><Relationship Id="rId53" Type="http://schemas.openxmlformats.org/officeDocument/2006/relationships/hyperlink" Target="garantF1://12077515.71" TargetMode="External"/><Relationship Id="rId58" Type="http://schemas.openxmlformats.org/officeDocument/2006/relationships/hyperlink" Target="garantF1://95516.11000" TargetMode="External"/><Relationship Id="rId74" Type="http://schemas.openxmlformats.org/officeDocument/2006/relationships/hyperlink" Target="garantF1://890941.2770" TargetMode="External"/><Relationship Id="rId79" Type="http://schemas.openxmlformats.org/officeDocument/2006/relationships/hyperlink" Target="garantF1://890941.13021" TargetMode="External"/><Relationship Id="rId5" Type="http://schemas.openxmlformats.org/officeDocument/2006/relationships/hyperlink" Target="garantF1://70705706.1011" TargetMode="External"/><Relationship Id="rId61" Type="http://schemas.openxmlformats.org/officeDocument/2006/relationships/hyperlink" Target="garantF1://890941.2770" TargetMode="External"/><Relationship Id="rId82" Type="http://schemas.openxmlformats.org/officeDocument/2006/relationships/hyperlink" Target="garantF1://57403021.1100" TargetMode="External"/><Relationship Id="rId19" Type="http://schemas.openxmlformats.org/officeDocument/2006/relationships/hyperlink" Target="garantF1://890941.13021" TargetMode="External"/><Relationship Id="rId14" Type="http://schemas.openxmlformats.org/officeDocument/2006/relationships/hyperlink" Target="garantF1://5129960.0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57403021.107" TargetMode="External"/><Relationship Id="rId30" Type="http://schemas.openxmlformats.org/officeDocument/2006/relationships/hyperlink" Target="garantF1://57324568.108" TargetMode="External"/><Relationship Id="rId35" Type="http://schemas.openxmlformats.org/officeDocument/2006/relationships/hyperlink" Target="garantF1://87740.0" TargetMode="External"/><Relationship Id="rId43" Type="http://schemas.openxmlformats.org/officeDocument/2006/relationships/hyperlink" Target="garantF1://95516.11000" TargetMode="External"/><Relationship Id="rId48" Type="http://schemas.openxmlformats.org/officeDocument/2006/relationships/hyperlink" Target="garantF1://71399666.1000" TargetMode="External"/><Relationship Id="rId56" Type="http://schemas.openxmlformats.org/officeDocument/2006/relationships/hyperlink" Target="garantF1://57324568.16" TargetMode="External"/><Relationship Id="rId64" Type="http://schemas.openxmlformats.org/officeDocument/2006/relationships/hyperlink" Target="garantF1://890941.13021" TargetMode="External"/><Relationship Id="rId69" Type="http://schemas.openxmlformats.org/officeDocument/2006/relationships/hyperlink" Target="garantF1://95516.11000" TargetMode="External"/><Relationship Id="rId77" Type="http://schemas.openxmlformats.org/officeDocument/2006/relationships/hyperlink" Target="garantF1://890941.13021" TargetMode="External"/><Relationship Id="rId8" Type="http://schemas.openxmlformats.org/officeDocument/2006/relationships/hyperlink" Target="garantF1://12085976.2000" TargetMode="External"/><Relationship Id="rId51" Type="http://schemas.openxmlformats.org/officeDocument/2006/relationships/hyperlink" Target="garantF1://95516.400" TargetMode="External"/><Relationship Id="rId72" Type="http://schemas.openxmlformats.org/officeDocument/2006/relationships/hyperlink" Target="garantF1://57403021.41" TargetMode="External"/><Relationship Id="rId80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403021.1000" TargetMode="External"/><Relationship Id="rId17" Type="http://schemas.openxmlformats.org/officeDocument/2006/relationships/hyperlink" Target="garantF1://890941.13021" TargetMode="External"/><Relationship Id="rId25" Type="http://schemas.openxmlformats.org/officeDocument/2006/relationships/hyperlink" Target="garantF1://890941.13021" TargetMode="External"/><Relationship Id="rId33" Type="http://schemas.openxmlformats.org/officeDocument/2006/relationships/hyperlink" Target="garantF1://85656.0" TargetMode="External"/><Relationship Id="rId38" Type="http://schemas.openxmlformats.org/officeDocument/2006/relationships/hyperlink" Target="garantF1://93348.0" TargetMode="External"/><Relationship Id="rId46" Type="http://schemas.openxmlformats.org/officeDocument/2006/relationships/hyperlink" Target="garantF1://70647774.1000" TargetMode="External"/><Relationship Id="rId59" Type="http://schemas.openxmlformats.org/officeDocument/2006/relationships/hyperlink" Target="garantF1://890941.2770" TargetMode="External"/><Relationship Id="rId67" Type="http://schemas.openxmlformats.org/officeDocument/2006/relationships/hyperlink" Target="garantF1://890941.2770" TargetMode="External"/><Relationship Id="rId20" Type="http://schemas.openxmlformats.org/officeDocument/2006/relationships/hyperlink" Target="garantF1://890941.2770" TargetMode="External"/><Relationship Id="rId41" Type="http://schemas.openxmlformats.org/officeDocument/2006/relationships/hyperlink" Target="garantF1://12085976.0" TargetMode="External"/><Relationship Id="rId54" Type="http://schemas.openxmlformats.org/officeDocument/2006/relationships/hyperlink" Target="garantF1://12077515.72" TargetMode="External"/><Relationship Id="rId62" Type="http://schemas.openxmlformats.org/officeDocument/2006/relationships/hyperlink" Target="garantF1://10064504.14" TargetMode="External"/><Relationship Id="rId70" Type="http://schemas.openxmlformats.org/officeDocument/2006/relationships/hyperlink" Target="garantF1://890941.2770" TargetMode="External"/><Relationship Id="rId75" Type="http://schemas.openxmlformats.org/officeDocument/2006/relationships/hyperlink" Target="garantF1://57324568.5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7403021.0" TargetMode="External"/><Relationship Id="rId15" Type="http://schemas.openxmlformats.org/officeDocument/2006/relationships/hyperlink" Target="garantF1://57403021.101" TargetMode="External"/><Relationship Id="rId23" Type="http://schemas.openxmlformats.org/officeDocument/2006/relationships/hyperlink" Target="garantF1://890941.13021" TargetMode="External"/><Relationship Id="rId28" Type="http://schemas.openxmlformats.org/officeDocument/2006/relationships/hyperlink" Target="garantF1://12077515.73" TargetMode="External"/><Relationship Id="rId36" Type="http://schemas.openxmlformats.org/officeDocument/2006/relationships/hyperlink" Target="garantF1://87740.0" TargetMode="External"/><Relationship Id="rId49" Type="http://schemas.openxmlformats.org/officeDocument/2006/relationships/hyperlink" Target="garantF1://57324568.190" TargetMode="External"/><Relationship Id="rId57" Type="http://schemas.openxmlformats.org/officeDocument/2006/relationships/hyperlink" Target="garantF1://57324568.11" TargetMode="External"/><Relationship Id="rId10" Type="http://schemas.openxmlformats.org/officeDocument/2006/relationships/hyperlink" Target="garantF1://57403021.1" TargetMode="External"/><Relationship Id="rId31" Type="http://schemas.openxmlformats.org/officeDocument/2006/relationships/hyperlink" Target="garantF1://57324568.10" TargetMode="External"/><Relationship Id="rId44" Type="http://schemas.openxmlformats.org/officeDocument/2006/relationships/hyperlink" Target="garantF1://95516.0" TargetMode="External"/><Relationship Id="rId52" Type="http://schemas.openxmlformats.org/officeDocument/2006/relationships/hyperlink" Target="garantF1://95516.3000" TargetMode="External"/><Relationship Id="rId60" Type="http://schemas.openxmlformats.org/officeDocument/2006/relationships/hyperlink" Target="garantF1://890941.13021" TargetMode="External"/><Relationship Id="rId65" Type="http://schemas.openxmlformats.org/officeDocument/2006/relationships/hyperlink" Target="garantF1://890941.2770" TargetMode="External"/><Relationship Id="rId73" Type="http://schemas.openxmlformats.org/officeDocument/2006/relationships/hyperlink" Target="garantF1://57403021.43" TargetMode="External"/><Relationship Id="rId78" Type="http://schemas.openxmlformats.org/officeDocument/2006/relationships/hyperlink" Target="garantF1://890941.2770" TargetMode="External"/><Relationship Id="rId81" Type="http://schemas.openxmlformats.org/officeDocument/2006/relationships/hyperlink" Target="garantF1://70705706.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3" Type="http://schemas.openxmlformats.org/officeDocument/2006/relationships/hyperlink" Target="garantF1://5118818.0" TargetMode="External"/><Relationship Id="rId18" Type="http://schemas.openxmlformats.org/officeDocument/2006/relationships/hyperlink" Target="garantF1://890941.2770" TargetMode="External"/><Relationship Id="rId39" Type="http://schemas.openxmlformats.org/officeDocument/2006/relationships/hyperlink" Target="garantF1://70019304.0" TargetMode="External"/><Relationship Id="rId34" Type="http://schemas.openxmlformats.org/officeDocument/2006/relationships/hyperlink" Target="garantF1://12077515.0" TargetMode="External"/><Relationship Id="rId50" Type="http://schemas.openxmlformats.org/officeDocument/2006/relationships/hyperlink" Target="garantF1://57403021.11" TargetMode="External"/><Relationship Id="rId55" Type="http://schemas.openxmlformats.org/officeDocument/2006/relationships/hyperlink" Target="garantF1://890941.2770" TargetMode="External"/><Relationship Id="rId76" Type="http://schemas.openxmlformats.org/officeDocument/2006/relationships/hyperlink" Target="garantF1://57324568.56" TargetMode="External"/><Relationship Id="rId7" Type="http://schemas.openxmlformats.org/officeDocument/2006/relationships/hyperlink" Target="garantF1://57403021.10000" TargetMode="External"/><Relationship Id="rId71" Type="http://schemas.openxmlformats.org/officeDocument/2006/relationships/hyperlink" Target="garantF1://12041175.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5071287.2000" TargetMode="External"/><Relationship Id="rId24" Type="http://schemas.openxmlformats.org/officeDocument/2006/relationships/hyperlink" Target="garantF1://890941.2770" TargetMode="External"/><Relationship Id="rId40" Type="http://schemas.openxmlformats.org/officeDocument/2006/relationships/hyperlink" Target="garantF1://12085976.2000" TargetMode="External"/><Relationship Id="rId45" Type="http://schemas.openxmlformats.org/officeDocument/2006/relationships/hyperlink" Target="garantF1://97651.0" TargetMode="External"/><Relationship Id="rId66" Type="http://schemas.openxmlformats.org/officeDocument/2006/relationships/hyperlink" Target="garantF1://890941.13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2019-10-24T11:47:00Z</dcterms:created>
  <dcterms:modified xsi:type="dcterms:W3CDTF">2019-10-24T11:47:00Z</dcterms:modified>
</cp:coreProperties>
</file>